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A" w:rsidRPr="00B76C7A" w:rsidRDefault="00B76C7A" w:rsidP="00B76C7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00FF"/>
          <w:kern w:val="36"/>
          <w:sz w:val="44"/>
          <w:szCs w:val="44"/>
          <w:lang w:eastAsia="ru-RU"/>
        </w:rPr>
      </w:pPr>
      <w:r w:rsidRPr="00B76C7A">
        <w:rPr>
          <w:rFonts w:ascii="Times New Roman" w:eastAsia="Times New Roman" w:hAnsi="Times New Roman" w:cs="Times New Roman"/>
          <w:b/>
          <w:bCs/>
          <w:color w:val="CC00FF"/>
          <w:kern w:val="36"/>
          <w:sz w:val="44"/>
          <w:szCs w:val="44"/>
          <w:lang w:eastAsia="ru-RU"/>
        </w:rPr>
        <w:t>Для вас, родители!</w:t>
      </w:r>
    </w:p>
    <w:p w:rsidR="00CA5295" w:rsidRDefault="00CA5295" w:rsidP="00CA529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00FF"/>
          <w:kern w:val="36"/>
          <w:sz w:val="52"/>
          <w:szCs w:val="52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kern w:val="36"/>
          <w:sz w:val="52"/>
          <w:szCs w:val="52"/>
          <w:lang w:eastAsia="ru-RU"/>
        </w:rPr>
        <w:t>Сказки для детей 3–4 лет</w:t>
      </w:r>
    </w:p>
    <w:p w:rsidR="00B76C7A" w:rsidRPr="00B76C7A" w:rsidRDefault="00B76C7A" w:rsidP="00CA529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00FF"/>
          <w:kern w:val="36"/>
          <w:sz w:val="16"/>
          <w:szCs w:val="16"/>
          <w:lang w:eastAsia="ru-RU"/>
        </w:rPr>
      </w:pPr>
    </w:p>
    <w:p w:rsidR="00CA5295" w:rsidRDefault="00CA5295" w:rsidP="00CA52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inline distT="0" distB="0" distL="0" distR="0">
            <wp:extent cx="3733800" cy="2489200"/>
            <wp:effectExtent l="171450" t="133350" r="361950" b="311150"/>
            <wp:docPr id="1" name="Рисунок 1" descr="Сказки для детей 3–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для детей 3–4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Здравствуйте, уважаемые читатели нашего сайта. Сегодня мы хотим поделиться с вами размышлениями, какие сказки для детей 3–4 лет не только заинтересуют маленького слушателя, но и будут полезны для развития вашего ребёнка.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Как влияет простая детская история на малыша? Она </w:t>
      </w:r>
      <w:proofErr w:type="gram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может</w:t>
      </w:r>
      <w:proofErr w:type="gram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как ограничивать, так и усиливать его стремление к изучению всего нового, как пугать, так и веселить, вызывать как жалость к персонажам, так и желание защитить. Мы поможем вам понять, как дети воспринимают </w:t>
      </w:r>
      <w:proofErr w:type="gram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сказки</w:t>
      </w:r>
      <w:proofErr w:type="gram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и </w:t>
      </w:r>
      <w:proofErr w:type="gram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какие</w:t>
      </w:r>
      <w:proofErr w:type="gram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истории нужно, а какие не стоит рассказывать малышам в возрасте 3–4 лет.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Выдумка или реальность?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Для начала хотим сделать акцент на том, что маленькие дети ещё не разделяют информацию, полученную из внешнего мира, </w:t>
      </w:r>
      <w:proofErr w:type="gram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на</w:t>
      </w:r>
      <w:proofErr w:type="gram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реальную и вымышленную. Поэтому те персонажи, которые их наиболее впечатлили, могут «оживать» в детском воображении.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Вы вдруг можете услышать от ребёнка, что он не хочет спать один, так как у него под кроватью живёт Баба Яга или вечно недовольный домовой. Поэтому выбирайте сюжеты, в которых даже отрицательные герои не такие уж и страшные, а лучше, если они в конце истории изменились и стали добрыми.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Старинные русские сказки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Многие старинные русские сказки, на которых выросло не одно поколение детей, прививают уважение к старшим, важность взаимовыручки, дружбы, доброты, смекалки и смелости. Их можно не только рассказывать, но и смотреть бесплатно в режиме </w:t>
      </w:r>
      <w:proofErr w:type="spell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онлайн</w:t>
      </w:r>
      <w:proofErr w:type="spell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вместе с ребёнком.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«Репка»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Мы советуем вам рассказывать эту сказку детям, так как в ней участвуют сразу несколько познавательных направлений. В этой истории показана важность дружной семьи, в которой есть близость и поддержка.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lastRenderedPageBreak/>
        <w:t>К тому же все герои сказки подключаются к активным действиям по принципу «от самого большого к самому маленькому». И, заметьте, результата не было до тех пор, пока свои усилия не приложил самый маленький и слабый персонаж.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Поэтому читайте на ночь историю малышу, а на следующий день смело подключайте его к посильной помощи, ставя в пример маленькую мышку.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«Колобок»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Сказка о добродушном и наивном Колобке научит слишком общительного непоседу больше слушаться родителей, а также быть более осторожным с чужими людьми. Конечно, важно не перегнуть палку с объяснениями, чтобы ребёнок не стал слишком замкнутым в общении с другими.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«Сказка о трёх поросятах»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6"/>
          <w:szCs w:val="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2857500" cy="1628775"/>
            <wp:effectExtent l="19050" t="0" r="0" b="0"/>
            <wp:wrapSquare wrapText="bothSides"/>
            <wp:docPr id="2" name="Рисунок 2" descr="Сказки для детей 3–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и для детей 3–4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Мы считаем этот рассказ полезным, так как он приучает детей быть ответственными и предусмотрительными. Он призывает делать свою работу качественно. Домик поросёнка </w:t>
      </w:r>
      <w:proofErr w:type="spell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Наф-Нафа</w:t>
      </w:r>
      <w:proofErr w:type="spell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— хороший тому пример, ведь он устоял под натиском злого волка.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К тому же эта история учит быть добрым, щедрым и незлопамятным, ведь </w:t>
      </w:r>
      <w:proofErr w:type="spell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Наф-Наф</w:t>
      </w:r>
      <w:proofErr w:type="spell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впустил к себе своих легкомысленных братьев и спас их от волка. К тому же он разрешил им жить в его доме, несмотря на то, что братья тоже имели возможность построить себе добротные дома, но поленились делать это.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«Теремок»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Чем примечательна сказка «Теремок»? Она рассказывает о том, как животные один за другим поселялись в домике и, несмотря на стеснённые условия, дружно уживались вместе. А ведь в современных семьях это частая проблема, не правда ли?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Конечно, можно покритиковать большого Мишку за то, что он последним решил поселиться в уже переполненном домике, а в результате только развалил его. Это был необдуманный поступок.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Но дружба оказалась сильнее, и все вместе звери быстренько построили большой и просторный дом, в котором жить стало ещё лучше. Так может, эта сказка нужна не только детям, но и взрослым?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«Баба-Яга и ягоды»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2857500" cy="2190750"/>
            <wp:effectExtent l="19050" t="0" r="0" b="0"/>
            <wp:wrapSquare wrapText="bothSides"/>
            <wp:docPr id="3" name="Рисунок 3" descr="Сказки для детей 3–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и для детей 3–4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В этой сказке красноречиво показывается, что жадность и злоба </w:t>
      </w:r>
      <w:proofErr w:type="gram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вредят</w:t>
      </w:r>
      <w:proofErr w:type="gram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прежде всего самому герою, который испытывает такие чувства и не хочет меняться.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Злая Баба Яга не пускала детишек в лес, чтобы все грибы и ягоды достались только ей. Но когда она с корзинкой стала собирать землянику, то ягодки прятались от неё под листочки.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А вот у доброй маленькой девочки было всё наоборот, что ещё больше разозлило злую старуху, которая прогнала девочку. В конце </w:t>
      </w:r>
      <w:proofErr w:type="gram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концов</w:t>
      </w:r>
      <w:proofErr w:type="gram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жадность и злоба настолько </w:t>
      </w: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lastRenderedPageBreak/>
        <w:t>переполнили Бабу Ягу, что она лопнула от злости и не могла больше мешать гостям леса собирать его дары.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Авторские сказки для детей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Помимо поучительных народных сказок с простым, но увлекательным сюжетом, мы предлагаем вашему вниманию истории талантливых детских писателей. А детские книжки с картинками, которые вы будете показывать своему ребёнку, привьют желание скорее самому научиться читать.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</w:t>
      </w:r>
      <w:proofErr w:type="spellStart"/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Цветик-семицветик</w:t>
      </w:r>
      <w:proofErr w:type="spellEnd"/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»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Сказка «</w:t>
      </w:r>
      <w:proofErr w:type="spell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Цветик-семицветик</w:t>
      </w:r>
      <w:proofErr w:type="spell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» Валентина Катаева рассказывает о девочке Жене, которой в подарок достался волшебный цветочек. Каждый оторванный лепесток цветка исполнял одно желание.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Девочка оторвала почти все лепестки, и все её желания в точности исполнялись. Только какие это были желания? Женя просила всё только лишь для себя самой. И только последнее её желание помогло вылечиться маленькому мальчику, который стал другом для девочки.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Эта история ценна для детей тем, что учит думать не только о себе, но и о близких, которым человек в состоянии помочь.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«Сказка о глупом мышонке» и «Сказка об умном мышонке»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2857500" cy="2181225"/>
            <wp:effectExtent l="19050" t="0" r="0" b="0"/>
            <wp:wrapSquare wrapText="bothSides"/>
            <wp:docPr id="4" name="Рисунок 4" descr="Сказки для детей 3–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и для детей 3–4 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Очень увлекательные произведения Самуила Маршака заинтриговывали ещё советское поколение детей, а теперь пришло время читать эти истории современным малышам. Что же так нравится детям в этих сказках и чему они могут научить?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Конечно, не будем акцентировать внимание юного слушателя на явном упущении недальновидной мамы-кошки, которая пригласила в качестве няньки лицемерную кошку. Но вот малыш-мышонок достоин всякой похвалы, ведь он обхитрил хитрую кошку, вдоволь наигрался с другими животными, а затем без проблем вернулся к своим родителям.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Эти истории в стихотворной форме не только пополняют словарный запас ребёнка, но и очень легко запоминаются, что прививает детям интерес к заучиванию стишков на память.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</w:t>
      </w:r>
      <w:proofErr w:type="spellStart"/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Федорино</w:t>
      </w:r>
      <w:proofErr w:type="spellEnd"/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 xml:space="preserve"> горе»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А ваш ребёнок знает, почему плохо быть </w:t>
      </w:r>
      <w:proofErr w:type="spell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неряхой</w:t>
      </w:r>
      <w:proofErr w:type="spell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и оставлять после себя беспорядок? Эта сказка поможет ему изменить отношение к чистоте, как сделала главная героиня истории Корнея Чуковского, за что была щедро вознаграждена.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От бедной бабушки ушла вся её посуда и кухонная утварь, не выдержав испытания пылью и грязью. Но старая женщина вовремя одумалась, догнала свою посуду, пообещала исправиться и сдержала своё слово.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 результате таких удивительных метаморфоз посуда не только вернулась в чистый дом, но и угостила старушку вкусным чаем со сладостями, и в доме воцарилась прекрасная душевная атмосфера.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</w:t>
      </w:r>
      <w:proofErr w:type="spellStart"/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Тараканище</w:t>
      </w:r>
      <w:proofErr w:type="spellEnd"/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»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lastRenderedPageBreak/>
        <w:t>В возрасте 3–4 лет дети много фантазируют и могут бояться разных ситуаций. Это поправимо, и произведение Корнея Чуковского «</w:t>
      </w:r>
      <w:proofErr w:type="spell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Тараканище</w:t>
      </w:r>
      <w:proofErr w:type="spell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» поможет убрать такие неприятные эмоции.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 нём рассказывается о «страшном» таракане, который смог запугать множество зверей. Но маленький бесстрашный воробей вмиг избавил общество животных от долгих страданий, просто скушав усатое насекомое.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</w:t>
      </w:r>
      <w:proofErr w:type="spellStart"/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Мойдодыр</w:t>
      </w:r>
      <w:proofErr w:type="spellEnd"/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»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Это ещё одно гениальное произведение Корнея Чуковского, которое мы рекомендуем читать детям. Сказка «</w:t>
      </w:r>
      <w:proofErr w:type="spell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Мойдодыр</w:t>
      </w:r>
      <w:proofErr w:type="spell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» не только увлекает приключенческим сюжетом, но и учит юного слушателя ценить чистоту и опрятный внешний вид.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  <w:lang w:eastAsia="ru-RU"/>
        </w:rPr>
        <w:t>«Айболит»</w:t>
      </w:r>
    </w:p>
    <w:p w:rsid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Ваш ребёнок не хочет идти к врачу? Тогда подготовьте его и познакомьте со сказкой «Айболит» Корнея Чуковского. Он поймёт, что миссия доброго доктора, который так долго </w:t>
      </w:r>
      <w:proofErr w:type="gram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добирался к</w:t>
      </w:r>
      <w:proofErr w:type="gram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больным животным, — поправить здоровье пациента и вернуть его к нормальной, активной жизни.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CA5295" w:rsidRPr="00B76C7A" w:rsidRDefault="00CA5295" w:rsidP="00CA52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FF00FF"/>
          <w:sz w:val="44"/>
          <w:szCs w:val="44"/>
          <w:lang w:eastAsia="ru-RU"/>
        </w:rPr>
      </w:pPr>
      <w:r w:rsidRPr="00B76C7A">
        <w:rPr>
          <w:rFonts w:ascii="Times New Roman" w:eastAsia="Times New Roman" w:hAnsi="Times New Roman" w:cs="Times New Roman"/>
          <w:b/>
          <w:bCs/>
          <w:i/>
          <w:color w:val="FF00FF"/>
          <w:sz w:val="44"/>
          <w:szCs w:val="44"/>
          <w:lang w:eastAsia="ru-RU"/>
        </w:rPr>
        <w:t>Как максимально извлечь пользу из детских сказок</w:t>
      </w:r>
    </w:p>
    <w:p w:rsidR="00CA5295" w:rsidRPr="00CA5295" w:rsidRDefault="00CA5295" w:rsidP="00CA529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A5295" w:rsidRPr="00CA5295" w:rsidRDefault="00CA5295" w:rsidP="00CA529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Подведём итоги. Как максимально заинтересовать малыша сказкой и привить ему необходимые навыки?</w:t>
      </w:r>
    </w:p>
    <w:p w:rsidR="00CA5295" w:rsidRPr="00CA5295" w:rsidRDefault="00CA5295" w:rsidP="00CA52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Всегда обсуждайте с ребёнком поведение главных героев и задавайте ему вопросы, например: «А как ты думаешь, почему с ним приключилось это событие? Может быть, он это заслужил?»</w:t>
      </w:r>
    </w:p>
    <w:p w:rsidR="00CA5295" w:rsidRPr="00CA5295" w:rsidRDefault="00CA5295" w:rsidP="00CA529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Спрашивайте у малыша, что ему понравилось в истории, а что нет, как нужно измениться главному герою, чтобы исправить ситуацию.</w:t>
      </w:r>
    </w:p>
    <w:p w:rsidR="00CA5295" w:rsidRPr="00CA5295" w:rsidRDefault="00CA5295" w:rsidP="00CA52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Перед сном выбирайте более короткие и спокойные истории, а сказки </w:t>
      </w:r>
      <w:proofErr w:type="gram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со</w:t>
      </w:r>
      <w:proofErr w:type="gram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множеством приключений детям лучше слушать днём.</w:t>
      </w:r>
    </w:p>
    <w:p w:rsidR="00CA5295" w:rsidRPr="00CA5295" w:rsidRDefault="00CA5295" w:rsidP="00CA52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Вспоминайте главных персонажей сказок в похожей ситуации — например, бабушку из сказки «</w:t>
      </w:r>
      <w:proofErr w:type="spell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Федорино</w:t>
      </w:r>
      <w:proofErr w:type="spell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горе», когда нужно убрать разбросанные игрушки, а мальчика из «</w:t>
      </w:r>
      <w:proofErr w:type="spellStart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Мойдодыра</w:t>
      </w:r>
      <w:proofErr w:type="spellEnd"/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», когда ребёнок не хочет мыть руки.</w:t>
      </w:r>
    </w:p>
    <w:p w:rsidR="00CA5295" w:rsidRPr="00CA5295" w:rsidRDefault="00CA5295" w:rsidP="00CA529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A529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Избегайте историй с сюжетами, в которых много насилия, особенно если это делается в легкомысленной и шутливой форме. Яркий пример — мультфильм «Том и Джерри». Вы же не хотите, чтобы дети вели себя подобным образом на площадке?</w:t>
      </w:r>
    </w:p>
    <w:p w:rsidR="00393C18" w:rsidRPr="00CA5295" w:rsidRDefault="00393C18" w:rsidP="00CA52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3C18" w:rsidRPr="00CA5295" w:rsidSect="00CA5295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6F4"/>
    <w:multiLevelType w:val="multilevel"/>
    <w:tmpl w:val="84DEB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12AA2"/>
    <w:multiLevelType w:val="multilevel"/>
    <w:tmpl w:val="8272D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55862"/>
    <w:multiLevelType w:val="multilevel"/>
    <w:tmpl w:val="4790E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D1FD0"/>
    <w:multiLevelType w:val="multilevel"/>
    <w:tmpl w:val="698E0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314B3"/>
    <w:multiLevelType w:val="multilevel"/>
    <w:tmpl w:val="9F82E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95"/>
    <w:rsid w:val="00140294"/>
    <w:rsid w:val="0027537F"/>
    <w:rsid w:val="00393C18"/>
    <w:rsid w:val="00B76C7A"/>
    <w:rsid w:val="00CA5295"/>
    <w:rsid w:val="00E8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18"/>
  </w:style>
  <w:style w:type="paragraph" w:styleId="1">
    <w:name w:val="heading 1"/>
    <w:basedOn w:val="a"/>
    <w:link w:val="10"/>
    <w:uiPriority w:val="9"/>
    <w:qFormat/>
    <w:rsid w:val="00CA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5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A52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52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A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2020-06-08T21:04:00Z</dcterms:created>
  <dcterms:modified xsi:type="dcterms:W3CDTF">2020-06-08T21:15:00Z</dcterms:modified>
</cp:coreProperties>
</file>