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Тришканева К.В - воспитатель</w:t>
      </w:r>
      <w:r>
        <w:rPr/>
        <w:drawing>
          <wp:inline distT="0" distB="0" distL="0" distR="0">
            <wp:extent cx="5382895" cy="34766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 </w:t>
      </w:r>
      <w:r>
        <w:rPr>
          <w:b/>
        </w:rPr>
        <w:t>Занятие по ФЭМП в средней группе.</w:t>
      </w:r>
    </w:p>
    <w:p>
      <w:pPr>
        <w:pStyle w:val="Normal"/>
        <w:rPr/>
      </w:pPr>
      <w:r>
        <w:rPr/>
        <w:t>Тема: «Геометрические фигуры. Закрепление»</w:t>
      </w:r>
    </w:p>
    <w:p>
      <w:pPr>
        <w:pStyle w:val="Normal"/>
        <w:rPr>
          <w:b/>
          <w:b/>
        </w:rPr>
      </w:pPr>
      <w:r>
        <w:rPr>
          <w:b/>
        </w:rPr>
        <w:t>Цели:</w:t>
      </w:r>
    </w:p>
    <w:p>
      <w:pPr>
        <w:pStyle w:val="Normal"/>
        <w:rPr/>
      </w:pPr>
      <w:r>
        <w:rPr/>
        <w:t xml:space="preserve">Учить называть и узнавать геометрические фигуры (круг, квадрат,  треугольник); </w:t>
      </w:r>
    </w:p>
    <w:p>
      <w:pPr>
        <w:pStyle w:val="Normal"/>
        <w:rPr/>
      </w:pPr>
      <w:r>
        <w:rPr/>
        <w:t>Упражнять в  счете в пределах 3;</w:t>
      </w:r>
    </w:p>
    <w:p>
      <w:pPr>
        <w:pStyle w:val="Normal"/>
        <w:rPr/>
      </w:pPr>
      <w:r>
        <w:rPr/>
        <w:t>Развивать воображение, память, мышление.</w:t>
      </w:r>
    </w:p>
    <w:p>
      <w:pPr>
        <w:pStyle w:val="Normal"/>
        <w:rPr/>
      </w:pPr>
      <w:r>
        <w:rPr/>
        <w:t>Развивать мелкую моторику.</w:t>
      </w:r>
    </w:p>
    <w:p>
      <w:pPr>
        <w:pStyle w:val="Normal"/>
        <w:rPr/>
      </w:pPr>
      <w:r>
        <w:rPr/>
        <w:t>Оборудование:</w:t>
      </w:r>
    </w:p>
    <w:p>
      <w:pPr>
        <w:pStyle w:val="Normal"/>
        <w:rPr/>
      </w:pPr>
      <w:r>
        <w:rPr/>
        <w:t>Геометрические фигуры, мягкие модули, мяч</w:t>
      </w:r>
    </w:p>
    <w:p>
      <w:pPr>
        <w:pStyle w:val="Normal"/>
        <w:rPr/>
      </w:pPr>
      <w:r>
        <w:rPr/>
        <w:t>Раздаточный материал: счетные палочки, бусы из геометрических фигур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Ход занятия:</w:t>
      </w:r>
    </w:p>
    <w:p>
      <w:pPr>
        <w:pStyle w:val="Normal"/>
        <w:rPr/>
      </w:pPr>
      <w:r>
        <w:rPr/>
        <w:t>Ребята, сегодня к нам в детский сад пришло письмо. Давайте прочитаем и узнаем, кто же его прислал.</w:t>
      </w:r>
    </w:p>
    <w:p>
      <w:pPr>
        <w:pStyle w:val="Normal"/>
        <w:rPr/>
      </w:pPr>
      <w:r>
        <w:rPr/>
        <w:t>ением, чтобы вы их не забывали.</w:t>
      </w:r>
    </w:p>
    <w:p>
      <w:pPr>
        <w:pStyle w:val="Normal"/>
        <w:rPr/>
      </w:pPr>
      <w:r>
        <w:rPr/>
        <w:t xml:space="preserve">«Дорогие ребята! На нашу страну геометрических фигур налетел сильный ураган. Многие фигуры потерялись, некоторые рассыпались. Помогите, пожалуйста, нам. </w:t>
      </w:r>
    </w:p>
    <w:p>
      <w:pPr>
        <w:pStyle w:val="Normal"/>
        <w:rPr/>
      </w:pPr>
      <w:r>
        <w:rPr/>
        <w:t>Круг, Овал.</w:t>
      </w:r>
    </w:p>
    <w:p>
      <w:pPr>
        <w:pStyle w:val="Normal"/>
        <w:rPr/>
      </w:pPr>
      <w:r>
        <w:rPr/>
        <w:t>Ребята, поможем фигурам?</w:t>
      </w:r>
      <w:r>
        <w:rPr/>
        <w:drawing>
          <wp:inline distT="0" distB="0" distL="0" distR="0">
            <wp:extent cx="4305300" cy="322897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Но как нам попасть в страну Геометрических фигур?</w:t>
      </w:r>
    </w:p>
    <w:p>
      <w:pPr>
        <w:pStyle w:val="Normal"/>
        <w:rPr/>
      </w:pPr>
      <w:r>
        <w:rPr/>
        <w:t>Смотрите, дальше написано… Чтобы попасть в страну Геометрических фигур, нужно сесть на поезд, вот ваши билеты.</w:t>
      </w:r>
    </w:p>
    <w:p>
      <w:pPr>
        <w:pStyle w:val="Normal"/>
        <w:rPr/>
      </w:pPr>
      <w:r>
        <w:rPr/>
        <w:t>Смотрите, и билеты есть, а вот и поезд. Занимайте места в вагонах, но будьте внимательны, нужно, чтобы ваш билет совпал с фигурой на сиденье в вагоне.</w:t>
      </w:r>
    </w:p>
    <w:p>
      <w:pPr>
        <w:pStyle w:val="Normal"/>
        <w:rPr/>
      </w:pPr>
      <w:r>
        <w:rPr/>
        <w:t>Смотрите, у меня красный прямоугольник, а вот и моё место.</w:t>
      </w:r>
    </w:p>
    <w:p>
      <w:pPr>
        <w:pStyle w:val="Normal"/>
        <w:rPr/>
      </w:pPr>
      <w:r>
        <w:rPr/>
        <w:t>(Дети рассказывают каждый про свою фигуру.) Все заняли свои места, пристегните ремни, отправляемся в путь.</w:t>
      </w:r>
    </w:p>
    <w:p>
      <w:pPr>
        <w:pStyle w:val="Normal"/>
        <w:rPr/>
      </w:pPr>
      <w:r>
        <w:rPr/>
        <w:t>Вот мы и приехали. Ребята, посмотрите, речка. Как же нам перебраться через нее? Правильно, построить мост. А вот и схема моста. И стройматериалы.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Нужно проговаривать свои действия. Я кладу синий прямоугольник…</w:t>
      </w:r>
    </w:p>
    <w:p>
      <w:pPr>
        <w:pStyle w:val="Normal"/>
        <w:rPr/>
      </w:pPr>
      <w:r>
        <w:rPr/>
        <w:t>Молодцы, ребята! Теперь мы можем перейти речку и помочь фигурам.</w:t>
      </w:r>
    </w:p>
    <w:p>
      <w:pPr>
        <w:pStyle w:val="Normal"/>
        <w:rPr/>
      </w:pPr>
      <w:r>
        <w:rPr/>
        <w:t>Ребята, опять письмо. «Ветер разломал наших друзей , помогите их собрать.»</w:t>
      </w:r>
    </w:p>
    <w:p>
      <w:pPr>
        <w:pStyle w:val="Normal"/>
        <w:rPr/>
      </w:pPr>
      <w:r>
        <w:rPr/>
        <w:t>И карточки какие-то. Ребята, что это такое? (квадрат, прямоугольник, треугольник) давайте соберем эти фигуры из палочек. Проходите за столы. Сколько фигур у нас получилось? А сколько углов у каждой фигуры?</w:t>
      </w:r>
    </w:p>
    <w:p>
      <w:pPr>
        <w:pStyle w:val="Normal"/>
        <w:rPr/>
      </w:pPr>
      <w:r>
        <w:rPr/>
        <w:t>Молодцы! Все справились!</w:t>
      </w:r>
    </w:p>
    <w:p>
      <w:pPr>
        <w:pStyle w:val="Normal"/>
        <w:rPr/>
      </w:pPr>
      <w:r>
        <w:rPr/>
        <w:t>А теперь мы поиграем в игру « На какой предмет похожа фигура?»</w:t>
      </w:r>
    </w:p>
    <w:p>
      <w:pPr>
        <w:pStyle w:val="Normal"/>
        <w:rPr/>
      </w:pPr>
      <w:r>
        <w:rPr/>
        <w:t>Я бросаю вам мяч, называю фигуру, а вы говорите предмет, который похож на эту фигуру и возвращаете мне мяч.</w:t>
      </w:r>
    </w:p>
    <w:p>
      <w:pPr>
        <w:pStyle w:val="Normal"/>
        <w:rPr/>
      </w:pPr>
      <w:r>
        <w:rPr/>
        <w:t>Квадрат (окно, картина, подушка, стул, коробка)</w:t>
      </w:r>
    </w:p>
    <w:p>
      <w:pPr>
        <w:pStyle w:val="Normal"/>
        <w:rPr/>
      </w:pPr>
      <w:r>
        <w:rPr/>
        <w:t>Круг  (колесо, солнце, часы, бублик)</w:t>
      </w:r>
    </w:p>
    <w:p>
      <w:pPr>
        <w:pStyle w:val="Normal"/>
        <w:rPr/>
      </w:pPr>
      <w:r>
        <w:rPr/>
        <w:t>Прямоугольник (палас, дверь, стол, книга)</w:t>
      </w:r>
    </w:p>
    <w:p>
      <w:pPr>
        <w:pStyle w:val="Normal"/>
        <w:rPr/>
      </w:pPr>
      <w:r>
        <w:rPr/>
        <w:t>Треугольник (крыша, косынка, сыр, флажок)</w:t>
      </w:r>
    </w:p>
    <w:p>
      <w:pPr>
        <w:pStyle w:val="Normal"/>
        <w:rPr/>
      </w:pPr>
      <w:r>
        <w:rPr/>
        <w:t>Овал  (яйцо, огурец, кольцо)</w:t>
      </w:r>
    </w:p>
    <w:p>
      <w:pPr>
        <w:pStyle w:val="Normal"/>
        <w:rPr/>
      </w:pPr>
      <w:r>
        <w:rPr/>
        <w:t>Молодцы, ребята, отлично справились с заданием.</w:t>
      </w:r>
    </w:p>
    <w:p>
      <w:pPr>
        <w:pStyle w:val="Normal"/>
        <w:rPr/>
      </w:pPr>
      <w:r>
        <w:rPr/>
        <w:t xml:space="preserve">           </w:t>
      </w:r>
      <w:r>
        <w:rPr/>
        <w:t>Ну вот мы и помогли фигурам, можно отправляться в обратный путь. Возьмите билеты, найдите свое место в вагоне. Заняли свои места, пристегнулись и в путь.</w:t>
      </w:r>
    </w:p>
    <w:p>
      <w:pPr>
        <w:pStyle w:val="Normal"/>
        <w:rPr/>
      </w:pPr>
      <w:bookmarkStart w:id="0" w:name="_GoBack"/>
      <w:bookmarkEnd w:id="0"/>
      <w:r>
        <w:rPr/>
        <w:t xml:space="preserve">Вот мы и в группе. </w:t>
      </w:r>
    </w:p>
    <w:p>
      <w:pPr>
        <w:pStyle w:val="Normal"/>
        <w:spacing w:before="0" w:after="200"/>
        <w:rPr/>
      </w:pPr>
      <w:r>
        <w:rPr/>
        <w:t>Итог: Где побывали сегодня ребята? Что делали ? А геометрические фигуры вам в подарок прислали наклейки со своим изображением, чтобы вы их не забывали.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e3db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e3d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3</Pages>
  <Words>375</Words>
  <Characters>2172</Characters>
  <CharactersWithSpaces>2527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2020-10-31T12:20:00Z</dcterms:created>
  <dc:creator>User</dc:creator>
  <dc:description/>
  <dc:language>ru-RU</dc:language>
  <cp:lastModifiedBy/>
  <dcterms:modified xsi:type="dcterms:W3CDTF">2020-11-05T11:41:08Z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