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FC" w:rsidRPr="00B972FC" w:rsidRDefault="00B972FC" w:rsidP="00B972FC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                         Консультация для родителей</w:t>
      </w:r>
    </w:p>
    <w:p w:rsidR="00B972FC" w:rsidRDefault="00B972FC" w:rsidP="00B972FC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 xml:space="preserve">                           </w:t>
      </w:r>
      <w:r w:rsidRPr="00B972FC">
        <w:rPr>
          <w:rFonts w:ascii="Trebuchet MS" w:eastAsia="Times New Roman" w:hAnsi="Trebuchet MS" w:cs="Times New Roman"/>
          <w:color w:val="2E74B5" w:themeColor="accent1" w:themeShade="BF"/>
          <w:kern w:val="36"/>
          <w:sz w:val="38"/>
          <w:szCs w:val="38"/>
          <w:lang w:eastAsia="ru-RU"/>
        </w:rPr>
        <w:t xml:space="preserve">Что и как читать с детьми. </w:t>
      </w:r>
    </w:p>
    <w:p w:rsidR="00B972FC" w:rsidRDefault="00B972FC" w:rsidP="00B972FC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C7F93"/>
          <w:kern w:val="36"/>
          <w:sz w:val="38"/>
          <w:szCs w:val="38"/>
          <w:lang w:eastAsia="ru-RU"/>
        </w:rPr>
        <w:t xml:space="preserve">                                                        </w:t>
      </w:r>
      <w:r>
        <w:rPr>
          <w:rFonts w:ascii="Trebuchet MS" w:eastAsia="Times New Roman" w:hAnsi="Trebuchet MS" w:cs="Times New Roman"/>
          <w:color w:val="6C7F93"/>
          <w:kern w:val="36"/>
          <w:sz w:val="24"/>
          <w:szCs w:val="24"/>
          <w:lang w:eastAsia="ru-RU"/>
        </w:rPr>
        <w:t xml:space="preserve">Подготовила и провела </w:t>
      </w:r>
      <w:proofErr w:type="spellStart"/>
      <w:r>
        <w:rPr>
          <w:rFonts w:ascii="Trebuchet MS" w:eastAsia="Times New Roman" w:hAnsi="Trebuchet MS" w:cs="Times New Roman"/>
          <w:color w:val="6C7F93"/>
          <w:kern w:val="36"/>
          <w:sz w:val="24"/>
          <w:szCs w:val="24"/>
          <w:lang w:eastAsia="ru-RU"/>
        </w:rPr>
        <w:t>Шимко</w:t>
      </w:r>
      <w:proofErr w:type="spellEnd"/>
      <w:r>
        <w:rPr>
          <w:rFonts w:ascii="Trebuchet MS" w:eastAsia="Times New Roman" w:hAnsi="Trebuchet MS" w:cs="Times New Roman"/>
          <w:color w:val="6C7F93"/>
          <w:kern w:val="36"/>
          <w:sz w:val="24"/>
          <w:szCs w:val="24"/>
          <w:lang w:eastAsia="ru-RU"/>
        </w:rPr>
        <w:t xml:space="preserve"> И. Е.</w:t>
      </w:r>
    </w:p>
    <w:p w:rsidR="00B972FC" w:rsidRDefault="00B972FC" w:rsidP="00B972FC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24"/>
          <w:szCs w:val="24"/>
          <w:lang w:eastAsia="ru-RU"/>
        </w:rPr>
      </w:pPr>
      <w:r w:rsidRPr="00B972FC">
        <w:rPr>
          <w:rFonts w:ascii="Trebuchet MS" w:eastAsia="Times New Roman" w:hAnsi="Trebuchet MS" w:cs="Times New Roman"/>
          <w:noProof/>
          <w:color w:val="6C7F93"/>
          <w:kern w:val="36"/>
          <w:sz w:val="24"/>
          <w:szCs w:val="24"/>
          <w:lang w:eastAsia="ru-RU"/>
        </w:rPr>
        <w:drawing>
          <wp:inline distT="0" distB="0" distL="0" distR="0">
            <wp:extent cx="6645910" cy="4316184"/>
            <wp:effectExtent l="0" t="0" r="0" b="0"/>
            <wp:docPr id="1" name="Рисунок 1" descr="D:\Desktop\106036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06036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2FC" w:rsidRPr="00B972FC" w:rsidRDefault="00B972FC" w:rsidP="00B972FC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6C7F93"/>
          <w:kern w:val="36"/>
          <w:sz w:val="24"/>
          <w:szCs w:val="24"/>
          <w:lang w:eastAsia="ru-RU"/>
        </w:rPr>
      </w:pP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Многие родители слишком мало значения придают совместному чтению вслух. А ведь это не просто развлечение, не дань традиции перед сном, это – очень важный семейный ритуал, который укрепляет взаимосвязь родителя и ребенка, дает представление о мире и жизни. Ну и самое главное, читая ребенку книги, происходит стимулирование его речевого развития, образного мышления, воображения, вырабатывается внимательность и тренируется внимание.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Необходимо прививать любовь к чтению у детей с самого раннего возраста, ведь тем самым взрослые заранее избавляют его от возможных проблем в будущем: привычка много читать научит его грамотно писать и правильно говорить, эффективно и творчески мыслить, хорошо ориентироваться в современном информационном мире. Количество со временем имеет свойство переходить в качество.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Чтение с детьми в возрасте от 0 до 2 лет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столь раннем возрасте ребенок способен реагировать на чтение лишь эмоциональным откликом. Но даже совсем кроха хорошо воспринимает ритм и умеет различать 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poдительские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интонации. Для создания крепкой взаимосвязи между предметом и его названием необходимо использовать неоднократные повторы. Поэтому большее внимание необходимо уделить 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потешкам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стихам и песням.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К</w:t>
      </w:r>
      <w:r w:rsidRPr="00B972FC">
        <w:rPr>
          <w:rFonts w:ascii="Verdana" w:eastAsia="Times New Roman" w:hAnsi="Verdana" w:cs="Times New Roman"/>
          <w:b/>
          <w:bCs/>
          <w:i/>
          <w:iCs/>
          <w:color w:val="303F50"/>
          <w:sz w:val="21"/>
          <w:szCs w:val="21"/>
          <w:lang w:eastAsia="ru-RU"/>
        </w:rPr>
        <w:t>ак читать и что читать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 спокойной обстановке. Уберите игрушки, которые могут отвлечь ребенка, и выключите компьютер с телевизором.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Показывайте малышу картинки: хорошо, если у вас есть разные варианты изображений одних и тех же существ.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 xml:space="preserve">Демонстрируйте ребенку те действия, о которых говорится в стихах и 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потешках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Бодайтесь за козу рогатую, топайте за мишку косолапого и рычите за тигра.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Как только книга надоест младенцу, прекратите чтение, отложите ее на денек.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Читайте короткие правильно зарифмованные стихи о животных, игрушках и окружающем мире, а также звукоподражательные стихи.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B972FC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Например: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Барто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 «Игрушки», Берестов В. «Про машину», «Веселое лето», Благинина Е. «Стихи для детей», Козлов С. «Я на солнышке лежу», Маршак С. «Детки в клетке», «Рифмы Матушки Гусыни», детская английская поэзия в переводе С. Маршака и К. Чуковского, Чуковский К. «Ежики смеются», «Вышел зайчик погулять», Русские народные 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потешки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«Сорока-белобока», «Бубенчики, бубенчики», «Ладушки», «Еду-еду к бабе, к деду», «Ба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ю-баюшки-баю», «Божья коровка».</w:t>
      </w:r>
      <w:r w:rsidRPr="00B972FC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br/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возрасте 2-4 лет самое время переходить к более серьезному и осознанному чтению, ведь теперь ребенок понимает слова, которые произносят взрослые, способен проникать в смысл, проявляет интерес ко всему вокруг и, самое главное, пытается подражать окружающим его людям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Превратите чтение в приятный малышу ритуал.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Если вы начали читать малышу сказку, а он заснул или отвлекся, то в следующий начинайте опять сначала, т.к. в таком возрасте детям пока еще сложно запоминать и совмещать в голове разные эпизоды одной истории.</w:t>
      </w:r>
    </w:p>
    <w:p w:rsidR="00B972FC" w:rsidRPr="00B972FC" w:rsidRDefault="00B972FC" w:rsidP="00B972FC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 чтении задействуйте свое актерское мастерство и попытайтесь изобразить мимикой, голосом и действием то, что происходит в книге. Машите ладонями, показывая, как летит птичка или бабочка, от имени медведя говорите грубым голосом и надувайте важно щеки. 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Если об этом просит ребенок, то не ленитесь читать одно и то же по многу раз. Воспользуйтесь любовью детей к повторениям, чтобы учить стихи и истории наизусть.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Не бойтесь браться за тексты с незнакомыми ребенку словами, ведь расширение словарного запаса ребенка окажет положительное воздействие на развитие его речи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Читайте коротенькие сказки. Пусть в них освещается одно событие или несколько, но происходящих линейно, то есть одно за другим. Небольшие стихотворения по 4-12 строк и стихотворные загадки.</w:t>
      </w:r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</w:r>
      <w:r w:rsidRPr="00B972FC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Например: 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Барто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А. «Мы с Тамарой», «Младший брат,» Хармс Д. «Удивительная кошка», «Врун», «Кораблик», 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Заходер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Б. «Мишка-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Топтыжка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Чуковский К. «Муха-цокотуха», «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Тараканище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«Крокодил», «Телефон», «</w:t>
      </w:r>
      <w:proofErr w:type="spell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Мойдодыр</w:t>
      </w:r>
      <w:proofErr w:type="spell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Русские народные сказки. «Репка», «Колобок», «Теремок», «Гуси-лебеди», «Три медведя</w:t>
      </w:r>
      <w:proofErr w:type="gram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,</w:t>
      </w:r>
      <w:proofErr w:type="gram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. Михалков С. «Мой щенок», «Упрямый лягушонок», «Три поросенка», Маршак С. «Сказка о глупом мышонке», «Веселый счет</w:t>
      </w:r>
      <w:proofErr w:type="gramStart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,Даль</w:t>
      </w:r>
      <w:proofErr w:type="gramEnd"/>
      <w:r w:rsidRPr="00B972FC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В. «Старик-годовик»</w:t>
      </w:r>
    </w:p>
    <w:p w:rsidR="009D65BE" w:rsidRPr="00565233" w:rsidRDefault="009D65BE" w:rsidP="00565233"/>
    <w:sectPr w:rsidR="009D65BE" w:rsidRPr="00565233" w:rsidSect="009D6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1E"/>
    <w:rsid w:val="0001461E"/>
    <w:rsid w:val="001D1B27"/>
    <w:rsid w:val="002A4076"/>
    <w:rsid w:val="00534216"/>
    <w:rsid w:val="00565233"/>
    <w:rsid w:val="0080262D"/>
    <w:rsid w:val="008322C5"/>
    <w:rsid w:val="009D65BE"/>
    <w:rsid w:val="00B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931"/>
  <w15:chartTrackingRefBased/>
  <w15:docId w15:val="{A008ECFC-31E1-417D-ACFC-C114232C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33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57299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2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62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701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929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2020-10-28T16:51:00Z</cp:lastPrinted>
  <dcterms:created xsi:type="dcterms:W3CDTF">2020-11-17T13:48:00Z</dcterms:created>
  <dcterms:modified xsi:type="dcterms:W3CDTF">2020-11-17T13:48:00Z</dcterms:modified>
</cp:coreProperties>
</file>