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76"/>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Муниципальное бюджетное дошкольное образовательное учреждение</w:t>
      </w:r>
    </w:p>
    <w:p>
      <w:pPr>
        <w:spacing w:before="0" w:after="0" w:line="276"/>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Детский сад № 4</w:t>
      </w:r>
      <w:r>
        <w:rPr>
          <w:rFonts w:ascii="Times New Roman" w:hAnsi="Times New Roman" w:cs="Times New Roman" w:eastAsia="Times New Roman"/>
          <w:color w:val="auto"/>
          <w:spacing w:val="0"/>
          <w:position w:val="0"/>
          <w:sz w:val="28"/>
          <w:shd w:fill="auto" w:val="clear"/>
        </w:rPr>
        <w:t xml:space="preserve">»</w:t>
      </w:r>
    </w:p>
    <w:p>
      <w:pPr>
        <w:spacing w:before="0" w:after="0" w:line="276"/>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center"/>
        <w:rPr>
          <w:rFonts w:ascii="Times New Roman" w:hAnsi="Times New Roman" w:cs="Times New Roman" w:eastAsia="Times New Roman"/>
          <w:b/>
          <w:color w:val="7030A0"/>
          <w:spacing w:val="0"/>
          <w:position w:val="0"/>
          <w:sz w:val="44"/>
          <w:shd w:fill="FFFFFF" w:val="clear"/>
        </w:rPr>
      </w:pPr>
      <w:r>
        <w:rPr>
          <w:rFonts w:ascii="Times New Roman" w:hAnsi="Times New Roman" w:cs="Times New Roman" w:eastAsia="Times New Roman"/>
          <w:b/>
          <w:color w:val="7030A0"/>
          <w:spacing w:val="0"/>
          <w:position w:val="0"/>
          <w:sz w:val="44"/>
          <w:shd w:fill="FFFFFF" w:val="clear"/>
        </w:rPr>
        <w:t xml:space="preserve">Консультация для родителей</w:t>
      </w:r>
    </w:p>
    <w:p>
      <w:pPr>
        <w:spacing w:before="0" w:after="0" w:line="240"/>
        <w:ind w:right="0" w:left="0" w:firstLine="0"/>
        <w:jc w:val="center"/>
        <w:rPr>
          <w:rFonts w:ascii="Times New Roman" w:hAnsi="Times New Roman" w:cs="Times New Roman" w:eastAsia="Times New Roman"/>
          <w:b/>
          <w:color w:val="7030A0"/>
          <w:spacing w:val="0"/>
          <w:position w:val="0"/>
          <w:sz w:val="44"/>
          <w:shd w:fill="FFFFFF" w:val="clear"/>
        </w:rPr>
      </w:pPr>
      <w:r>
        <w:rPr>
          <w:rFonts w:ascii="Times New Roman" w:hAnsi="Times New Roman" w:cs="Times New Roman" w:eastAsia="Times New Roman"/>
          <w:b/>
          <w:color w:val="7030A0"/>
          <w:spacing w:val="0"/>
          <w:position w:val="0"/>
          <w:sz w:val="44"/>
          <w:shd w:fill="FFFFFF" w:val="clear"/>
        </w:rPr>
        <w:t xml:space="preserve">« </w:t>
      </w:r>
      <w:r>
        <w:rPr>
          <w:rFonts w:ascii="Times New Roman" w:hAnsi="Times New Roman" w:cs="Times New Roman" w:eastAsia="Times New Roman"/>
          <w:b/>
          <w:color w:val="7030A0"/>
          <w:spacing w:val="0"/>
          <w:position w:val="0"/>
          <w:sz w:val="44"/>
          <w:shd w:fill="FFFFFF" w:val="clear"/>
        </w:rPr>
        <w:t xml:space="preserve">На огороде вместе с детьми</w:t>
      </w:r>
      <w:r>
        <w:rPr>
          <w:rFonts w:ascii="Times New Roman" w:hAnsi="Times New Roman" w:cs="Times New Roman" w:eastAsia="Times New Roman"/>
          <w:b/>
          <w:color w:val="7030A0"/>
          <w:spacing w:val="0"/>
          <w:position w:val="0"/>
          <w:sz w:val="44"/>
          <w:shd w:fill="FFFFFF"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44"/>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44"/>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r>
        <w:object w:dxaOrig="7409" w:dyaOrig="9000">
          <v:rect xmlns:o="urn:schemas-microsoft-com:office:office" xmlns:v="urn:schemas-microsoft-com:vml" id="rectole0000000000" style="width:370.450000pt;height:450.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righ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Подготовила воспитатель </w:t>
      </w:r>
    </w:p>
    <w:p>
      <w:pPr>
        <w:spacing w:before="0" w:after="0" w:line="240"/>
        <w:ind w:right="0" w:left="0" w:firstLine="0"/>
        <w:jc w:val="righ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Тришканева К. В.</w:t>
      </w:r>
    </w:p>
    <w:p>
      <w:pPr>
        <w:spacing w:before="0" w:after="0" w:line="240"/>
        <w:ind w:right="0" w:left="0" w:firstLine="0"/>
        <w:jc w:val="center"/>
        <w:rPr>
          <w:rFonts w:ascii="Times New Roman" w:hAnsi="Times New Roman" w:cs="Times New Roman" w:eastAsia="Times New Roman"/>
          <w:color w:val="000000"/>
          <w:spacing w:val="0"/>
          <w:position w:val="0"/>
          <w:sz w:val="32"/>
          <w:shd w:fill="FFFFFF" w:val="clear"/>
        </w:rPr>
      </w:pP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Огород  в домашних условиях способствует развитию любознательности и наблюдательности у детей, это помогает лучше познать растительную жизнь. Огород способен расширить представления детей о растениях, как живых организмах, об условиях, необходимых для роста и развития, развивать этическое чувство, умение радоваться красоте выращиваемых растений и результатом своего труда.</w:t>
      </w:r>
    </w:p>
    <w:p>
      <w:pPr>
        <w:spacing w:before="0" w:after="0" w:line="240"/>
        <w:ind w:right="0" w:left="0" w:firstLine="0"/>
        <w:jc w:val="left"/>
        <w:rPr>
          <w:rFonts w:ascii="Arial" w:hAnsi="Arial" w:cs="Arial" w:eastAsia="Arial"/>
          <w:color w:val="252C2C"/>
          <w:spacing w:val="0"/>
          <w:position w:val="0"/>
          <w:sz w:val="28"/>
          <w:shd w:fill="FFFFFF" w:val="clear"/>
        </w:rPr>
      </w:pP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Очень важно, чтобы дети активно участвовали в посадке и последующем уходе за растениями. Огород, прежде всего, должен помогать в развитии детей. Поэтому для детей раннего возраста целесообразно высаживать более крупные семена.</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Давайте познакомимся с основными кандидатами в </w:t>
      </w:r>
      <w:r>
        <w:rPr>
          <w:rFonts w:ascii="Times New Roman" w:hAnsi="Times New Roman" w:cs="Times New Roman" w:eastAsia="Times New Roman"/>
          <w:color w:val="000000"/>
          <w:spacing w:val="0"/>
          <w:position w:val="0"/>
          <w:sz w:val="32"/>
          <w:shd w:fill="FFFFFF" w:val="clear"/>
        </w:rPr>
        <w:t xml:space="preserve">«</w:t>
      </w:r>
      <w:r>
        <w:rPr>
          <w:rFonts w:ascii="Times New Roman" w:hAnsi="Times New Roman" w:cs="Times New Roman" w:eastAsia="Times New Roman"/>
          <w:color w:val="000000"/>
          <w:spacing w:val="0"/>
          <w:position w:val="0"/>
          <w:sz w:val="32"/>
          <w:shd w:fill="FFFFFF" w:val="clear"/>
        </w:rPr>
        <w:t xml:space="preserve">домашний огород</w:t>
      </w: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И начнем с лука. В народе говорят: </w:t>
      </w: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Лук – от семи недуг</w:t>
      </w: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подчеркивая этим не только питательные, но и целебные его качества. Можно начать с выращивания зелени репчатого лука. Получить из луковиц зелень несложно даже зимой. Что надо, чтобы вырастить лук? Температура воздуха  не должна превышать 17 градусов, поливать лук следует теплой водой (20 градусов), тогда первые зеленые стрелки лука можно будет срезать через две недели. Луковицы должны быть диаметром 3-4 см, весом около 50 гр. Детям можно предложить луковицу рассмотреть, загадать о ней загадку: </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w:t>
      </w:r>
      <w:r>
        <w:rPr>
          <w:rFonts w:ascii="Times New Roman" w:hAnsi="Times New Roman" w:cs="Times New Roman" w:eastAsia="Times New Roman"/>
          <w:color w:val="000000"/>
          <w:spacing w:val="0"/>
          <w:position w:val="0"/>
          <w:sz w:val="32"/>
          <w:shd w:fill="FFFFFF" w:val="clear"/>
        </w:rPr>
        <w:t xml:space="preserve">Весь в заплатках. Кто ни взглянет, всяк заплачет"</w:t>
      </w: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Перед посадкой вершинку луковицы надо обязательно обрезать (величина среза около 3-х см в диаметре), а саму луковицу на сутки опустить в воду температурой 40 градусов, тогда корни отрастут скорее. </w:t>
      </w:r>
    </w:p>
    <w:p>
      <w:pPr>
        <w:spacing w:before="0" w:after="0" w:line="240"/>
        <w:ind w:right="0" w:left="0"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Родителям предлагается выбрать для посадки: лук-репку, дольки чеснока, семена кабачка, петрушки. Все, что прорастет, нужно использовать как витаминную добавку к обеду. Родителям вместе с детьми рекомендуется вести дневник наблюдений, в котором фиксировать изменение роста растений.</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ухаживая за растениями, дети </w:t>
      </w: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наблюдают за тем, какие из них растут быстрее, сравнивают форму и цвет листьев, определяют условия, необходимые для роста и развития растений, поэтому это ещё и великолепный познавательный </w:t>
      </w: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материал.</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Детям под руководством взрослого можно дать тяпку, поручить полить грядки.</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rPr>
          <w:rFonts w:ascii="Times New Roman" w:hAnsi="Times New Roman" w:cs="Times New Roman" w:eastAsia="Times New Roman"/>
          <w:color w:val="000000"/>
          <w:spacing w:val="0"/>
          <w:position w:val="0"/>
          <w:sz w:val="32"/>
          <w:shd w:fill="FFFFFF" w:val="clear"/>
        </w:rPr>
        <w:t xml:space="preserve">      </w:t>
      </w:r>
      <w:r>
        <w:rPr>
          <w:rFonts w:ascii="Times New Roman" w:hAnsi="Times New Roman" w:cs="Times New Roman" w:eastAsia="Times New Roman"/>
          <w:color w:val="000000"/>
          <w:spacing w:val="0"/>
          <w:position w:val="0"/>
          <w:sz w:val="32"/>
          <w:shd w:fill="FFFFFF" w:val="clear"/>
        </w:rPr>
        <w:t xml:space="preserve">Следует помнить, что трудовая деятельность для дошкольника ещё не основная. Взрослые лишь приобщают его к посильному соучастию в семейном труде. В дошкольном возрасте труд-это, прежде всего средство воспитания таких важных качеств, как ответственность за выполнение поручения, за получаемый результат, обязанность, целеустремлённость. Уход за растениями чрезвычайно важен и имеет гуманистический смысл: от него зависит жизнь и состояние живых существ.</w: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r>
        <w:object w:dxaOrig="8310" w:dyaOrig="5444">
          <v:rect xmlns:o="urn:schemas-microsoft-com:office:office" xmlns:v="urn:schemas-microsoft-com:vml" id="rectole0000000001" style="width:415.500000pt;height:272.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426" w:firstLine="0"/>
        <w:jc w:val="left"/>
        <w:rPr>
          <w:rFonts w:ascii="Times New Roman" w:hAnsi="Times New Roman" w:cs="Times New Roman" w:eastAsia="Times New Roman"/>
          <w:color w:val="000000"/>
          <w:spacing w:val="0"/>
          <w:position w:val="0"/>
          <w:sz w:val="32"/>
          <w:shd w:fill="FFFFFF" w:val="clear"/>
        </w:rPr>
      </w:pPr>
    </w:p>
    <w:p>
      <w:pPr>
        <w:spacing w:before="0" w:after="0" w:line="240"/>
        <w:ind w:right="0" w:left="-426" w:firstLine="0"/>
        <w:jc w:val="center"/>
        <w:rPr>
          <w:rFonts w:ascii="Arial" w:hAnsi="Arial" w:cs="Arial" w:eastAsia="Arial"/>
          <w:color w:val="52596F"/>
          <w:spacing w:val="0"/>
          <w:position w:val="0"/>
          <w:sz w:val="24"/>
          <w:shd w:fill="FFFFFF"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