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99" w:rsidRDefault="00D30599" w:rsidP="00D30599">
      <w:pPr>
        <w:shd w:val="clear" w:color="auto" w:fill="F9FAFA"/>
        <w:spacing w:after="240" w:line="240" w:lineRule="auto"/>
        <w:jc w:val="center"/>
        <w:rPr>
          <w:rFonts w:ascii="Times New Roman" w:eastAsia="Times New Roman" w:hAnsi="Times New Roman" w:cs="Times New Roman"/>
          <w:b/>
          <w:bCs/>
          <w:color w:val="464646"/>
          <w:sz w:val="36"/>
          <w:szCs w:val="36"/>
          <w:lang w:eastAsia="ru-RU"/>
        </w:rPr>
      </w:pPr>
      <w:r w:rsidRPr="00D30599">
        <w:rPr>
          <w:rFonts w:ascii="Times New Roman" w:eastAsia="Times New Roman" w:hAnsi="Times New Roman" w:cs="Times New Roman"/>
          <w:b/>
          <w:bCs/>
          <w:color w:val="464646"/>
          <w:sz w:val="36"/>
          <w:szCs w:val="36"/>
          <w:lang w:eastAsia="ru-RU"/>
        </w:rPr>
        <w:t xml:space="preserve">Консультация для родителей </w:t>
      </w:r>
      <w:r>
        <w:rPr>
          <w:rFonts w:ascii="Times New Roman" w:eastAsia="Times New Roman" w:hAnsi="Times New Roman" w:cs="Times New Roman"/>
          <w:b/>
          <w:bCs/>
          <w:color w:val="464646"/>
          <w:sz w:val="36"/>
          <w:szCs w:val="36"/>
          <w:lang w:eastAsia="ru-RU"/>
        </w:rPr>
        <w:t>«</w:t>
      </w:r>
      <w:r w:rsidRPr="00D30599">
        <w:rPr>
          <w:rFonts w:ascii="Times New Roman" w:eastAsia="Times New Roman" w:hAnsi="Times New Roman" w:cs="Times New Roman"/>
          <w:b/>
          <w:bCs/>
          <w:color w:val="464646"/>
          <w:sz w:val="36"/>
          <w:szCs w:val="36"/>
          <w:lang w:eastAsia="ru-RU"/>
        </w:rPr>
        <w:t>Воспитание вежливости»</w:t>
      </w:r>
    </w:p>
    <w:p w:rsidR="00D30599" w:rsidRPr="00D30599" w:rsidRDefault="00D30599" w:rsidP="00D30599">
      <w:pPr>
        <w:shd w:val="clear" w:color="auto" w:fill="F9FAFA"/>
        <w:spacing w:after="240" w:line="240" w:lineRule="auto"/>
        <w:jc w:val="center"/>
        <w:rPr>
          <w:rFonts w:ascii="Times New Roman" w:eastAsia="Times New Roman" w:hAnsi="Times New Roman" w:cs="Times New Roman"/>
          <w:b/>
          <w:bCs/>
          <w:color w:val="464646"/>
          <w:sz w:val="24"/>
          <w:szCs w:val="24"/>
          <w:lang w:eastAsia="ru-RU"/>
        </w:rPr>
      </w:pPr>
      <w:r>
        <w:rPr>
          <w:rFonts w:ascii="Times New Roman" w:eastAsia="Times New Roman" w:hAnsi="Times New Roman" w:cs="Times New Roman"/>
          <w:b/>
          <w:bCs/>
          <w:color w:val="464646"/>
          <w:sz w:val="24"/>
          <w:szCs w:val="24"/>
          <w:lang w:eastAsia="ru-RU"/>
        </w:rPr>
        <w:t xml:space="preserve">                                                                           Подготовила воспитатель: Кузнецова А.Н.</w:t>
      </w:r>
    </w:p>
    <w:p w:rsidR="004408D7" w:rsidRPr="00D30599" w:rsidRDefault="004408D7" w:rsidP="00D30599">
      <w:pPr>
        <w:shd w:val="clear" w:color="auto" w:fill="F9FAFA"/>
        <w:spacing w:after="240" w:line="240" w:lineRule="auto"/>
        <w:jc w:val="center"/>
        <w:rPr>
          <w:rFonts w:ascii="Times New Roman" w:eastAsia="Times New Roman" w:hAnsi="Times New Roman" w:cs="Times New Roman"/>
          <w:i/>
          <w:color w:val="ED7D31" w:themeColor="accent2"/>
          <w:sz w:val="28"/>
          <w:szCs w:val="28"/>
          <w:lang w:eastAsia="ru-RU"/>
        </w:rPr>
      </w:pPr>
      <w:r w:rsidRPr="00D30599">
        <w:rPr>
          <w:rFonts w:ascii="Times New Roman" w:eastAsia="Times New Roman" w:hAnsi="Times New Roman" w:cs="Times New Roman"/>
          <w:b/>
          <w:bCs/>
          <w:i/>
          <w:color w:val="ED7D31" w:themeColor="accent2"/>
          <w:sz w:val="28"/>
          <w:szCs w:val="28"/>
          <w:lang w:eastAsia="ru-RU"/>
        </w:rPr>
        <w:t>Пример родителей – вежливость в семье</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У каждого человека свое представление о вежливости. Кто-то будет рад, если его ребенок вовремя скажет слова «пожалуйста» и «спасибо», не путаясь с их применением, для кого-то вежливое поведение — это когда малыш в гостях не шумит, не бегает, а спокойно сидит рядом. Другие родители мечтают, чтобы ребенок научился просить прощения, когда обидит кого-то из детей. У каждого свой образ того, каким должен быть ребенок, чтобы считаться вежливым. А что такое вежливость для вас? Какие из волшебных слов вы считаете главными и действуете сами, согласно своих убеждений?</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Потому что самый главный педагогический секрет, что вежливость воспитывается только вежливостью, исключений не бывает.</w:t>
      </w:r>
    </w:p>
    <w:p w:rsidR="004408D7" w:rsidRPr="00D30599" w:rsidRDefault="004408D7" w:rsidP="00D30599">
      <w:pPr>
        <w:shd w:val="clear" w:color="auto" w:fill="F9FAFA"/>
        <w:spacing w:after="240" w:line="240" w:lineRule="auto"/>
        <w:jc w:val="center"/>
        <w:rPr>
          <w:rFonts w:ascii="Times New Roman" w:eastAsia="Times New Roman" w:hAnsi="Times New Roman" w:cs="Times New Roman"/>
          <w:i/>
          <w:color w:val="ED7D31" w:themeColor="accent2"/>
          <w:sz w:val="28"/>
          <w:szCs w:val="28"/>
          <w:lang w:eastAsia="ru-RU"/>
        </w:rPr>
      </w:pPr>
      <w:r w:rsidRPr="00D30599">
        <w:rPr>
          <w:rFonts w:ascii="Times New Roman" w:eastAsia="Times New Roman" w:hAnsi="Times New Roman" w:cs="Times New Roman"/>
          <w:b/>
          <w:bCs/>
          <w:i/>
          <w:color w:val="ED7D31" w:themeColor="accent2"/>
          <w:sz w:val="28"/>
          <w:szCs w:val="28"/>
          <w:lang w:eastAsia="ru-RU"/>
        </w:rPr>
        <w:t>Осваиваем правила вежливости</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То, что взрослому кажется легким и простым, может быть сложным и непонятным для малыша. Поэтому, кроме личного примера, ему понадобятся ваши подсказки правильного поведения (</w:t>
      </w:r>
      <w:proofErr w:type="gramStart"/>
      <w:r w:rsidRPr="00D30599">
        <w:rPr>
          <w:rFonts w:ascii="Times New Roman" w:eastAsia="Times New Roman" w:hAnsi="Times New Roman" w:cs="Times New Roman"/>
          <w:color w:val="464646"/>
          <w:sz w:val="28"/>
          <w:szCs w:val="28"/>
          <w:lang w:eastAsia="ru-RU"/>
        </w:rPr>
        <w:t>например</w:t>
      </w:r>
      <w:proofErr w:type="gramEnd"/>
      <w:r w:rsidRPr="00D30599">
        <w:rPr>
          <w:rFonts w:ascii="Times New Roman" w:eastAsia="Times New Roman" w:hAnsi="Times New Roman" w:cs="Times New Roman"/>
          <w:color w:val="464646"/>
          <w:sz w:val="28"/>
          <w:szCs w:val="28"/>
          <w:lang w:eastAsia="ru-RU"/>
        </w:rPr>
        <w:t>: «Не надо шуметь. Мама спит, ты можешь ее разбудить», то есть вы подсказываете ребенку, как себя вести и почему). Объясняя ребенку правила вежливости, делайте это не в виде нотаций, а тогда, когда есть повод, например, когда ребенок совершил какую-то ошибку. Говорите на понятном ему языке и обязательно аргументируйте все свои «нельзя». Детям легче соблюдать запреты, когда они не абсолютные, поэтому каждый запрет лучше сопровождать каким-то разрешением («нельзя залезать с ногами на диван в гостях, но можно вечером дома с мамой, чтобы почитать или посмотреть мультики»).</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Воспитывая вежливость, необходимо всегда делать акцент на хорошем, а именно: время от времени хвалить ребенка, когда он ведет себя правильно, вежливо (благодарит за обед, здоровается). За правильное поведение малыша лучше всего поощрять лаской и вниманием. А если малыш что-то делает не так, наиболее действенным наказанием для него будет игнорирование, а не ругань и шлепки. Ведь часто плохое поведение у детей — это всего лишь способ привлечь родительское внимание, а если внимание не появляется, ребенок понимает, что метод не эффективен, и перестает себя плохо вести.</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 xml:space="preserve">Еще один важный момент в воспитании — единство подходов. Это сложная задача, но требования у мамы/папы и бабушек/дедушек должны быть одинаковыми. Очень важно определиться, что будет хорошо для ребенка (!), и придерживаться этой линии всем членам семьи. Малолетний сорванец, шустрый и шумный, иногда доставляет массу хлопот и требует все родительское внимание. И старшее поколение начинает выдавать желаемое за </w:t>
      </w:r>
      <w:r w:rsidRPr="00D30599">
        <w:rPr>
          <w:rFonts w:ascii="Times New Roman" w:eastAsia="Times New Roman" w:hAnsi="Times New Roman" w:cs="Times New Roman"/>
          <w:color w:val="464646"/>
          <w:sz w:val="28"/>
          <w:szCs w:val="28"/>
          <w:lang w:eastAsia="ru-RU"/>
        </w:rPr>
        <w:lastRenderedPageBreak/>
        <w:t>действительное, пытаясь удержать «домашний ураган» в любых удобных для себя рамках. Решив, что это хорошо для моего ребенка, ответьте себе честно: действительно ли хорошо для него или удобно для меня?</w:t>
      </w:r>
    </w:p>
    <w:p w:rsidR="004408D7" w:rsidRPr="00D30599" w:rsidRDefault="004408D7" w:rsidP="00D30599">
      <w:pPr>
        <w:shd w:val="clear" w:color="auto" w:fill="F9FAFA"/>
        <w:spacing w:after="240" w:line="240" w:lineRule="auto"/>
        <w:jc w:val="center"/>
        <w:rPr>
          <w:rFonts w:ascii="Times New Roman" w:eastAsia="Times New Roman" w:hAnsi="Times New Roman" w:cs="Times New Roman"/>
          <w:i/>
          <w:color w:val="ED7D31" w:themeColor="accent2"/>
          <w:sz w:val="28"/>
          <w:szCs w:val="28"/>
          <w:lang w:eastAsia="ru-RU"/>
        </w:rPr>
      </w:pPr>
      <w:r w:rsidRPr="00D30599">
        <w:rPr>
          <w:rFonts w:ascii="Times New Roman" w:eastAsia="Times New Roman" w:hAnsi="Times New Roman" w:cs="Times New Roman"/>
          <w:b/>
          <w:bCs/>
          <w:i/>
          <w:color w:val="ED7D31" w:themeColor="accent2"/>
          <w:sz w:val="28"/>
          <w:szCs w:val="28"/>
          <w:lang w:eastAsia="ru-RU"/>
        </w:rPr>
        <w:t>Что такое хорошо, а что такое плохо?</w:t>
      </w:r>
    </w:p>
    <w:p w:rsidR="004408D7" w:rsidRPr="00D30599" w:rsidRDefault="004408D7" w:rsidP="00D30599">
      <w:pPr>
        <w:shd w:val="clear" w:color="auto" w:fill="F9FAFA"/>
        <w:spacing w:after="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 xml:space="preserve">Ближе к шести годам ребенок начинает применять нормы вежливости сознательно. Конечно, какие-то правила закрепляются и раньше, но самое благотворное время для этого — конец пятого года жизни — начало шестого. Ябедничество уменьшается, потому что ребенок уже усвоил, что хорошо и что плохо. Малышу важно, что подумают о нем окружающие, поэтому он старается произвести хорошее впечатление. В </w:t>
      </w:r>
      <w:proofErr w:type="gramStart"/>
      <w:r w:rsidRPr="00D30599">
        <w:rPr>
          <w:rFonts w:ascii="Times New Roman" w:eastAsia="Times New Roman" w:hAnsi="Times New Roman" w:cs="Times New Roman"/>
          <w:color w:val="464646"/>
          <w:sz w:val="28"/>
          <w:szCs w:val="28"/>
          <w:lang w:eastAsia="ru-RU"/>
        </w:rPr>
        <w:t>детях,  наконец</w:t>
      </w:r>
      <w:proofErr w:type="gramEnd"/>
      <w:r w:rsidRPr="00D30599">
        <w:rPr>
          <w:rFonts w:ascii="Times New Roman" w:eastAsia="Times New Roman" w:hAnsi="Times New Roman" w:cs="Times New Roman"/>
          <w:color w:val="464646"/>
          <w:sz w:val="28"/>
          <w:szCs w:val="28"/>
          <w:lang w:eastAsia="ru-RU"/>
        </w:rPr>
        <w:t>,  появляются те самые черты маленьких леди и джентльменов, о которых мечтали родители. Конечно, нужно не забывать замечать и хвалить успехи ребенка, ведь ему важно знать, что он движется в правильном направлении. А если ошибся или забыл какое-то правило вежливости, нужно лишь тактично (и вежливо!) напомнить о нем. Регулярно повторяющиеся нотации в этом возрасте малоэффективны, поэтому лучше использовать игры или сказки.</w:t>
      </w:r>
    </w:p>
    <w:p w:rsidR="004408D7" w:rsidRPr="00D30599" w:rsidRDefault="004408D7" w:rsidP="00D30599">
      <w:pPr>
        <w:shd w:val="clear" w:color="auto" w:fill="F9FAFA"/>
        <w:spacing w:after="240" w:line="240" w:lineRule="auto"/>
        <w:jc w:val="center"/>
        <w:rPr>
          <w:rFonts w:ascii="Times New Roman" w:eastAsia="Times New Roman" w:hAnsi="Times New Roman" w:cs="Times New Roman"/>
          <w:i/>
          <w:color w:val="ED7D31" w:themeColor="accent2"/>
          <w:sz w:val="28"/>
          <w:szCs w:val="28"/>
          <w:lang w:eastAsia="ru-RU"/>
        </w:rPr>
      </w:pPr>
      <w:r w:rsidRPr="00D30599">
        <w:rPr>
          <w:rFonts w:ascii="Times New Roman" w:eastAsia="Times New Roman" w:hAnsi="Times New Roman" w:cs="Times New Roman"/>
          <w:b/>
          <w:bCs/>
          <w:i/>
          <w:color w:val="ED7D31" w:themeColor="accent2"/>
          <w:sz w:val="28"/>
          <w:szCs w:val="28"/>
          <w:lang w:eastAsia="ru-RU"/>
        </w:rPr>
        <w:t>Воспитываем вежливость в игре</w:t>
      </w:r>
      <w:bookmarkStart w:id="0" w:name="_GoBack"/>
      <w:bookmarkEnd w:id="0"/>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Сюжетно-ролевая игра без лишних нравоучений поможет малышам развить навыки вежливости, освоить эффективные способы общения и разрешения хоть и детских, но таких сложных проблем. Вам помогут любые игрушки, которые есть у вас дома: это могут быть мягкие зверушки или человечки из конструктора, куклы, в общем, кто-то, способный обозначить живое существо. Сюжетов для игры может быть бесконечно много, ведь вежливость нужна во многих ситуациях. Например, при встрече со знакомым, при общении в садике, при посещении поликлиники, при походе в магазин, кино, при посещении театра, в транспорте, в гостях или при приеме гостей у себя, и просто в ежедневном общении с близкими.</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Сначала взрослый играет за всех героев, но периодически спрашивает совета у ребенка: как поступить дальше главному герою? Почему ему что-то не удалось или, наоборот, получилось? Исполняя роли за героев, подчеркивайте в их репликах вежливые слова. Предложите малышу роль одного из персонажей, обращайтесь к нему за помощью, когда не знаете, как правильно поступить. Если произошел какой-то конфликт (в садике или с бабушкой), обязательно проиграйте такой же сюжет с игрушками — ребенок легко усвоит и запомнит урок.</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Сказка также может заменить долгие нудные проповеди. Замечательная сказка у Шарля Перро «Волшебница». Она про двух сестер, одна из которых была вежливой, а другая грубой. Аналогичная русская сказка «Морозко», где вежливая и трудолюбивая девочка была вознаграждена волшебными дарами, а вторая, грубая и ленивая, — ящиком со снегом.</w:t>
      </w:r>
    </w:p>
    <w:p w:rsidR="004408D7" w:rsidRPr="00D30599" w:rsidRDefault="004408D7" w:rsidP="00D30599">
      <w:pPr>
        <w:shd w:val="clear" w:color="auto" w:fill="F9FAFA"/>
        <w:spacing w:after="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lastRenderedPageBreak/>
        <w:t xml:space="preserve">Читая ребенку любую сказку, глядя вместе мультики, детские фильмы, обращайте внимание на ценность вежливости, обсуждайте поступки сказочных героев. Вы и сами можете придумать сказку или историю специально, чтобы проиллюстрировать ту или другую форму вежливого обращения. Предложите малышу оценить каждый поступок главного героя, попросите его придумать самый оптимальный вариант решения конкретной ситуации. Важно, чтобы в рассказе были не только негативные проявления, но и правильные поступки, чтобы внимание ребенка </w:t>
      </w:r>
      <w:proofErr w:type="gramStart"/>
      <w:r w:rsidRPr="00D30599">
        <w:rPr>
          <w:rFonts w:ascii="Times New Roman" w:eastAsia="Times New Roman" w:hAnsi="Times New Roman" w:cs="Times New Roman"/>
          <w:color w:val="464646"/>
          <w:sz w:val="28"/>
          <w:szCs w:val="28"/>
          <w:lang w:eastAsia="ru-RU"/>
        </w:rPr>
        <w:t>сохранялось</w:t>
      </w:r>
      <w:proofErr w:type="gramEnd"/>
      <w:r w:rsidRPr="00D30599">
        <w:rPr>
          <w:rFonts w:ascii="Times New Roman" w:eastAsia="Times New Roman" w:hAnsi="Times New Roman" w:cs="Times New Roman"/>
          <w:color w:val="464646"/>
          <w:sz w:val="28"/>
          <w:szCs w:val="28"/>
          <w:lang w:eastAsia="ru-RU"/>
        </w:rPr>
        <w:t xml:space="preserve"> и он учился оценивать, что хорошо, а что плохо. Если история будет содержать только плохие поступки, внимание ребенка </w:t>
      </w:r>
      <w:proofErr w:type="gramStart"/>
      <w:r w:rsidRPr="00D30599">
        <w:rPr>
          <w:rFonts w:ascii="Times New Roman" w:eastAsia="Times New Roman" w:hAnsi="Times New Roman" w:cs="Times New Roman"/>
          <w:color w:val="464646"/>
          <w:sz w:val="28"/>
          <w:szCs w:val="28"/>
          <w:lang w:eastAsia="ru-RU"/>
        </w:rPr>
        <w:t>притупится</w:t>
      </w:r>
      <w:proofErr w:type="gramEnd"/>
      <w:r w:rsidRPr="00D30599">
        <w:rPr>
          <w:rFonts w:ascii="Times New Roman" w:eastAsia="Times New Roman" w:hAnsi="Times New Roman" w:cs="Times New Roman"/>
          <w:color w:val="464646"/>
          <w:sz w:val="28"/>
          <w:szCs w:val="28"/>
          <w:lang w:eastAsia="ru-RU"/>
        </w:rPr>
        <w:t xml:space="preserve"> и он будет автоматически осуждать героя, почти не слушая историю.</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Для поддержания формы можно периодически играть в игру «кто больше назовет вежливых слов» (это можно делать во время похода в магазин, в поликлинику), иногда устраивать дома час, или дни вежливости (консультации для родителей все члены семьи в любом обращении друг к другу должны обязательно использовать волшебные слова).</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Если ребенок знаком со всеми формами вежливости, одной из причин неправильного поведения, опять-таки, может быть ваш непедагогичный пример. Помните, что дети слышат слова буквально, то есть, для них смысл созвучен внешней форме. Если дома вы неосторожно при ребенке выразили резкое «</w:t>
      </w:r>
      <w:proofErr w:type="spellStart"/>
      <w:r w:rsidRPr="00D30599">
        <w:rPr>
          <w:rFonts w:ascii="Times New Roman" w:eastAsia="Times New Roman" w:hAnsi="Times New Roman" w:cs="Times New Roman"/>
          <w:color w:val="464646"/>
          <w:sz w:val="28"/>
          <w:szCs w:val="28"/>
          <w:lang w:eastAsia="ru-RU"/>
        </w:rPr>
        <w:t>фе</w:t>
      </w:r>
      <w:proofErr w:type="spellEnd"/>
      <w:r w:rsidRPr="00D30599">
        <w:rPr>
          <w:rFonts w:ascii="Times New Roman" w:eastAsia="Times New Roman" w:hAnsi="Times New Roman" w:cs="Times New Roman"/>
          <w:color w:val="464646"/>
          <w:sz w:val="28"/>
          <w:szCs w:val="28"/>
          <w:lang w:eastAsia="ru-RU"/>
        </w:rPr>
        <w:t>» в адрес свекрови, не удивляйтесь, что вечером в гостях малыш будет грубить бабушке, не слушать ее. Если вы критикуете в семейном кругу соседку или подругу, не удивляйтесь невежливости по отношению к ней своего чада.</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 xml:space="preserve">Если вы что-то рассказываете взрослому собеседнику, а он, как вам кажется, недостаточно внимательно слушает, вы же на него не кричите, не дергаете за руку, не будете шлепать и говорить: «А ну сядь прямо!». И с ребенком так себя вести нельзя. Вернее, с ним как-то особенно нельзя, поскольку он наиболее чувствителен к вашим действиям. Когда его постоянно дергают, обращаются с ним </w:t>
      </w:r>
      <w:proofErr w:type="gramStart"/>
      <w:r w:rsidRPr="00D30599">
        <w:rPr>
          <w:rFonts w:ascii="Times New Roman" w:eastAsia="Times New Roman" w:hAnsi="Times New Roman" w:cs="Times New Roman"/>
          <w:color w:val="464646"/>
          <w:sz w:val="28"/>
          <w:szCs w:val="28"/>
          <w:lang w:eastAsia="ru-RU"/>
        </w:rPr>
        <w:t>скорее</w:t>
      </w:r>
      <w:proofErr w:type="gramEnd"/>
      <w:r w:rsidRPr="00D30599">
        <w:rPr>
          <w:rFonts w:ascii="Times New Roman" w:eastAsia="Times New Roman" w:hAnsi="Times New Roman" w:cs="Times New Roman"/>
          <w:color w:val="464646"/>
          <w:sz w:val="28"/>
          <w:szCs w:val="28"/>
          <w:lang w:eastAsia="ru-RU"/>
        </w:rPr>
        <w:t xml:space="preserve"> как с вещью, он привыкает не уважать себя. Здесь есть психологическая закономерность: кто не уважает себя, не способен уважать других. А как может быть вежливым тот, кто никого не уважает?</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i/>
          <w:color w:val="464646"/>
          <w:sz w:val="28"/>
          <w:szCs w:val="28"/>
          <w:lang w:eastAsia="ru-RU"/>
        </w:rPr>
      </w:pPr>
      <w:r w:rsidRPr="00D30599">
        <w:rPr>
          <w:rFonts w:ascii="Times New Roman" w:eastAsia="Times New Roman" w:hAnsi="Times New Roman" w:cs="Times New Roman"/>
          <w:i/>
          <w:color w:val="464646"/>
          <w:sz w:val="28"/>
          <w:szCs w:val="28"/>
          <w:lang w:eastAsia="ru-RU"/>
        </w:rPr>
        <w:t xml:space="preserve"> «Нельзя», которые нужно объяснить малышу:</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приставать к человеку, если видишь, что ты ему мешаешь или что он не хочет с тобой разговаривать.</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перебивать старших, нужно подождать, пока они договорят.</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при посторонних ковырять в носу, чесаться и кричать.</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отбирать чужое, можно на время попросить.</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молчать, когда о чем-то спрашивают.</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lastRenderedPageBreak/>
        <w:t>Нельзя много раз задавать один и тот же вопрос.</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плакать и ныть, если родители в чем-то отказали, можно спокойно попросить еще раз, через какое-то время.</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Нельзя сидеть все время надутой букой, заставляя окружающих развлекать тебя. Но и не надо болтать без передышки, не давая другим слова сказать.</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Дошкольник должен освоить:</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Навыки, связанные с личной опрятностью;</w:t>
      </w:r>
    </w:p>
    <w:p w:rsidR="004408D7" w:rsidRPr="00D30599" w:rsidRDefault="004408D7" w:rsidP="00D30599">
      <w:pPr>
        <w:shd w:val="clear" w:color="auto" w:fill="F9FAFA"/>
        <w:spacing w:after="24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С культурой еды — поведение за столом, умение пользоваться столовыми приборами;</w:t>
      </w:r>
    </w:p>
    <w:p w:rsidR="004408D7" w:rsidRPr="00D30599" w:rsidRDefault="004408D7" w:rsidP="00D30599">
      <w:pPr>
        <w:shd w:val="clear" w:color="auto" w:fill="F9FAFA"/>
        <w:spacing w:after="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С культурой общения со взрослыми и сверстниками дома и в общественных местах.</w:t>
      </w:r>
    </w:p>
    <w:p w:rsidR="005B1C79" w:rsidRPr="00D30599" w:rsidRDefault="004408D7" w:rsidP="00D30599">
      <w:pPr>
        <w:shd w:val="clear" w:color="auto" w:fill="FFFFFF"/>
        <w:spacing w:after="0" w:line="240" w:lineRule="auto"/>
        <w:jc w:val="both"/>
        <w:rPr>
          <w:rFonts w:ascii="Times New Roman" w:eastAsia="Times New Roman" w:hAnsi="Times New Roman" w:cs="Times New Roman"/>
          <w:color w:val="464646"/>
          <w:sz w:val="28"/>
          <w:szCs w:val="28"/>
          <w:lang w:eastAsia="ru-RU"/>
        </w:rPr>
      </w:pPr>
      <w:r w:rsidRPr="00D30599">
        <w:rPr>
          <w:rFonts w:ascii="Times New Roman" w:eastAsia="Times New Roman" w:hAnsi="Times New Roman" w:cs="Times New Roman"/>
          <w:color w:val="464646"/>
          <w:sz w:val="28"/>
          <w:szCs w:val="28"/>
          <w:lang w:eastAsia="ru-RU"/>
        </w:rPr>
        <w:t>Будьте вежливы!</w:t>
      </w:r>
    </w:p>
    <w:sectPr w:rsidR="005B1C79" w:rsidRPr="00D30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D7"/>
    <w:rsid w:val="004408D7"/>
    <w:rsid w:val="005B1C79"/>
    <w:rsid w:val="00D3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2901E-7167-43AA-A4FA-626F8956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27114">
      <w:bodyDiv w:val="1"/>
      <w:marLeft w:val="0"/>
      <w:marRight w:val="0"/>
      <w:marTop w:val="0"/>
      <w:marBottom w:val="0"/>
      <w:divBdr>
        <w:top w:val="none" w:sz="0" w:space="0" w:color="auto"/>
        <w:left w:val="none" w:sz="0" w:space="0" w:color="auto"/>
        <w:bottom w:val="none" w:sz="0" w:space="0" w:color="auto"/>
        <w:right w:val="none" w:sz="0" w:space="0" w:color="auto"/>
      </w:divBdr>
      <w:divsChild>
        <w:div w:id="120075254">
          <w:marLeft w:val="0"/>
          <w:marRight w:val="0"/>
          <w:marTop w:val="0"/>
          <w:marBottom w:val="0"/>
          <w:divBdr>
            <w:top w:val="none" w:sz="0" w:space="0" w:color="auto"/>
            <w:left w:val="none" w:sz="0" w:space="0" w:color="auto"/>
            <w:bottom w:val="none" w:sz="0" w:space="0" w:color="auto"/>
            <w:right w:val="none" w:sz="0" w:space="0" w:color="auto"/>
          </w:divBdr>
          <w:divsChild>
            <w:div w:id="1675568279">
              <w:marLeft w:val="0"/>
              <w:marRight w:val="0"/>
              <w:marTop w:val="0"/>
              <w:marBottom w:val="0"/>
              <w:divBdr>
                <w:top w:val="none" w:sz="0" w:space="0" w:color="auto"/>
                <w:left w:val="none" w:sz="0" w:space="0" w:color="auto"/>
                <w:bottom w:val="none" w:sz="0" w:space="0" w:color="auto"/>
                <w:right w:val="none" w:sz="0" w:space="0" w:color="auto"/>
              </w:divBdr>
              <w:divsChild>
                <w:div w:id="1209604711">
                  <w:marLeft w:val="0"/>
                  <w:marRight w:val="0"/>
                  <w:marTop w:val="0"/>
                  <w:marBottom w:val="0"/>
                  <w:divBdr>
                    <w:top w:val="single" w:sz="6" w:space="11" w:color="E1E1E1"/>
                    <w:left w:val="single" w:sz="6" w:space="11" w:color="E1E1E1"/>
                    <w:bottom w:val="single" w:sz="6" w:space="11" w:color="E1E1E1"/>
                    <w:right w:val="single" w:sz="6" w:space="11" w:color="E1E1E1"/>
                  </w:divBdr>
                  <w:divsChild>
                    <w:div w:id="1596019344">
                      <w:marLeft w:val="0"/>
                      <w:marRight w:val="0"/>
                      <w:marTop w:val="0"/>
                      <w:marBottom w:val="0"/>
                      <w:divBdr>
                        <w:top w:val="none" w:sz="0" w:space="0" w:color="auto"/>
                        <w:left w:val="none" w:sz="0" w:space="0" w:color="auto"/>
                        <w:bottom w:val="none" w:sz="0" w:space="0" w:color="auto"/>
                        <w:right w:val="none" w:sz="0" w:space="0" w:color="auto"/>
                      </w:divBdr>
                    </w:div>
                    <w:div w:id="15162713">
                      <w:marLeft w:val="0"/>
                      <w:marRight w:val="0"/>
                      <w:marTop w:val="0"/>
                      <w:marBottom w:val="0"/>
                      <w:divBdr>
                        <w:top w:val="none" w:sz="0" w:space="0" w:color="auto"/>
                        <w:left w:val="none" w:sz="0" w:space="0" w:color="auto"/>
                        <w:bottom w:val="none" w:sz="0" w:space="0" w:color="auto"/>
                        <w:right w:val="none" w:sz="0" w:space="0" w:color="auto"/>
                      </w:divBdr>
                    </w:div>
                    <w:div w:id="1175878669">
                      <w:marLeft w:val="0"/>
                      <w:marRight w:val="0"/>
                      <w:marTop w:val="0"/>
                      <w:marBottom w:val="0"/>
                      <w:divBdr>
                        <w:top w:val="none" w:sz="0" w:space="0" w:color="auto"/>
                        <w:left w:val="none" w:sz="0" w:space="0" w:color="auto"/>
                        <w:bottom w:val="none" w:sz="0" w:space="0" w:color="auto"/>
                        <w:right w:val="none" w:sz="0" w:space="0" w:color="auto"/>
                      </w:divBdr>
                    </w:div>
                    <w:div w:id="477916524">
                      <w:marLeft w:val="0"/>
                      <w:marRight w:val="0"/>
                      <w:marTop w:val="0"/>
                      <w:marBottom w:val="0"/>
                      <w:divBdr>
                        <w:top w:val="none" w:sz="0" w:space="0" w:color="auto"/>
                        <w:left w:val="none" w:sz="0" w:space="0" w:color="auto"/>
                        <w:bottom w:val="none" w:sz="0" w:space="0" w:color="auto"/>
                        <w:right w:val="none" w:sz="0" w:space="0" w:color="auto"/>
                      </w:divBdr>
                    </w:div>
                    <w:div w:id="1902254196">
                      <w:marLeft w:val="0"/>
                      <w:marRight w:val="0"/>
                      <w:marTop w:val="0"/>
                      <w:marBottom w:val="0"/>
                      <w:divBdr>
                        <w:top w:val="none" w:sz="0" w:space="0" w:color="auto"/>
                        <w:left w:val="none" w:sz="0" w:space="0" w:color="auto"/>
                        <w:bottom w:val="none" w:sz="0" w:space="0" w:color="auto"/>
                        <w:right w:val="none" w:sz="0" w:space="0" w:color="auto"/>
                      </w:divBdr>
                    </w:div>
                    <w:div w:id="703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2327">
              <w:marLeft w:val="0"/>
              <w:marRight w:val="0"/>
              <w:marTop w:val="0"/>
              <w:marBottom w:val="0"/>
              <w:divBdr>
                <w:top w:val="none" w:sz="0" w:space="0" w:color="auto"/>
                <w:left w:val="none" w:sz="0" w:space="0" w:color="auto"/>
                <w:bottom w:val="none" w:sz="0" w:space="0" w:color="auto"/>
                <w:right w:val="none" w:sz="0" w:space="0" w:color="auto"/>
              </w:divBdr>
            </w:div>
          </w:divsChild>
        </w:div>
        <w:div w:id="111364903">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dc:creator>
  <cp:keywords/>
  <dc:description/>
  <cp:lastModifiedBy>хом</cp:lastModifiedBy>
  <cp:revision>3</cp:revision>
  <dcterms:created xsi:type="dcterms:W3CDTF">2021-09-10T10:39:00Z</dcterms:created>
  <dcterms:modified xsi:type="dcterms:W3CDTF">2021-09-10T10:53:00Z</dcterms:modified>
</cp:coreProperties>
</file>