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DC" w:rsidRDefault="00DB74DC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во  второй  младшей группе. </w:t>
      </w:r>
    </w:p>
    <w:p w:rsidR="00065AD9" w:rsidRDefault="00DB74DC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красками  «Одуванчики в траве».</w:t>
      </w:r>
    </w:p>
    <w:p w:rsidR="00DB74DC" w:rsidRDefault="00083151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содержание. Вызвать у детей желание передавать в рисунке красоту цветущего луга,  форму цветов. Отрабатывать приемы рисование  красками. Закреплять умение аккуратно промывать кисть, осушать ее о тряпочку. Учить радоваться своим рисункам. Развивать эстетическое восприятие. Творческое воображение. </w:t>
      </w:r>
    </w:p>
    <w:p w:rsidR="00083151" w:rsidRDefault="00083151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проведения. Вспомнить с детьми, как на прогулке они любовались цветущими одуванчиками: уточнить, какого  цвета одуванчики;  рассмотреть цветок одуванчика, </w:t>
      </w:r>
      <w:r w:rsidR="00560CF1">
        <w:rPr>
          <w:rFonts w:ascii="Times New Roman" w:hAnsi="Times New Roman" w:cs="Times New Roman"/>
          <w:sz w:val="28"/>
          <w:szCs w:val="28"/>
        </w:rPr>
        <w:t xml:space="preserve"> определить его форму.</w:t>
      </w:r>
    </w:p>
    <w:p w:rsidR="00560CF1" w:rsidRDefault="00560CF1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Спросить, как можно нарисовать цветы одуванчика. Вызвать ребенка для показа к доске.  Затем спросить, как можно нарисовать  стебель одуванчика, и  вызвать для показа другого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60CF1" w:rsidRDefault="00560CF1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рисовать  цветы  по всему листу бумаги. Сказать, что рисовать одуванчики 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сначала  можно изобразить  ножку с листьями,   потом цветок, а можно начать рисование с цветка,  который также можно изобразить разными способами.</w:t>
      </w:r>
    </w:p>
    <w:p w:rsidR="00560CF1" w:rsidRDefault="00560CF1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рисунки выставить на доске. Полюбоваться ими  с детьми,  отметить, как красиво выгляд</w:t>
      </w:r>
      <w:r w:rsidR="00E1606E">
        <w:rPr>
          <w:rFonts w:ascii="Times New Roman" w:hAnsi="Times New Roman" w:cs="Times New Roman"/>
          <w:sz w:val="28"/>
          <w:szCs w:val="28"/>
        </w:rPr>
        <w:t>ят одуванчики в зеленой траве.</w:t>
      </w:r>
    </w:p>
    <w:p w:rsidR="00E1606E" w:rsidRDefault="00E1606E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прочитать стихотворение Е. Серовой «Одуванчик».</w:t>
      </w:r>
    </w:p>
    <w:p w:rsidR="00E1606E" w:rsidRDefault="00E1606E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Материалы. Альбомные листы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 гуашь желтая, зеленая;  кисти, банки с водой,  салфетки (на каждого ребенка).</w:t>
      </w:r>
    </w:p>
    <w:p w:rsidR="00950ACE" w:rsidRPr="00DB74DC" w:rsidRDefault="00950ACE" w:rsidP="00DB74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740" cy="3586050"/>
            <wp:effectExtent l="19050" t="0" r="4860" b="0"/>
            <wp:docPr id="1" name="Рисунок 1" descr="C:\Users\Anzhelika\Desktop\стимулирующие\IMG_20230515_13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helika\Desktop\стимулирующие\IMG_20230515_132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493" b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35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ACE" w:rsidRPr="00DB74DC" w:rsidSect="0006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74DC"/>
    <w:rsid w:val="00065AD9"/>
    <w:rsid w:val="00083151"/>
    <w:rsid w:val="00560CF1"/>
    <w:rsid w:val="00950ACE"/>
    <w:rsid w:val="00D424A5"/>
    <w:rsid w:val="00DB74DC"/>
    <w:rsid w:val="00E1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4</cp:revision>
  <dcterms:created xsi:type="dcterms:W3CDTF">2023-06-01T10:47:00Z</dcterms:created>
  <dcterms:modified xsi:type="dcterms:W3CDTF">2023-06-04T13:28:00Z</dcterms:modified>
</cp:coreProperties>
</file>