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13" w:rsidRDefault="00CF6113" w:rsidP="00D6282A">
      <w:pPr>
        <w:shd w:val="clear" w:color="auto" w:fill="FFFFFF"/>
        <w:spacing w:before="163" w:line="360" w:lineRule="auto"/>
        <w:ind w:left="10" w:right="10" w:firstLine="709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Конспект </w:t>
      </w:r>
      <w:r w:rsidR="002414D0">
        <w:rPr>
          <w:b/>
          <w:bCs/>
          <w:color w:val="000000"/>
          <w:spacing w:val="5"/>
          <w:sz w:val="28"/>
          <w:szCs w:val="28"/>
        </w:rPr>
        <w:t>занятия в группе раннего развития.</w:t>
      </w:r>
    </w:p>
    <w:p w:rsidR="002414D0" w:rsidRPr="00CF6113" w:rsidRDefault="002414D0" w:rsidP="00D6282A">
      <w:pPr>
        <w:shd w:val="clear" w:color="auto" w:fill="FFFFFF"/>
        <w:spacing w:before="163" w:line="360" w:lineRule="auto"/>
        <w:ind w:left="10" w:right="10" w:firstLine="709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Физкультура.</w:t>
      </w:r>
    </w:p>
    <w:p w:rsidR="00D6282A" w:rsidRPr="00D6282A" w:rsidRDefault="00D6282A" w:rsidP="00D6282A">
      <w:pPr>
        <w:shd w:val="clear" w:color="auto" w:fill="FFFFFF"/>
        <w:spacing w:before="163" w:line="360" w:lineRule="auto"/>
        <w:ind w:left="10" w:right="10" w:firstLine="709"/>
        <w:jc w:val="center"/>
        <w:rPr>
          <w:sz w:val="28"/>
          <w:szCs w:val="28"/>
        </w:rPr>
      </w:pPr>
      <w:r w:rsidRPr="00D6282A">
        <w:rPr>
          <w:b/>
          <w:bCs/>
          <w:color w:val="000000"/>
          <w:spacing w:val="5"/>
          <w:sz w:val="28"/>
          <w:szCs w:val="28"/>
        </w:rPr>
        <w:t xml:space="preserve">Задачи. </w:t>
      </w:r>
      <w:r w:rsidRPr="00D6282A">
        <w:rPr>
          <w:color w:val="000000"/>
          <w:spacing w:val="5"/>
          <w:sz w:val="28"/>
          <w:szCs w:val="28"/>
        </w:rPr>
        <w:t xml:space="preserve">Упражнять детей в ходьбе и беге по кругу, держась за </w:t>
      </w:r>
      <w:r w:rsidRPr="00D6282A">
        <w:rPr>
          <w:color w:val="000000"/>
          <w:spacing w:val="2"/>
          <w:sz w:val="28"/>
          <w:szCs w:val="28"/>
        </w:rPr>
        <w:t>руки. Учить перепрыгивать линию, веревку, отталкиваясь двумя но</w:t>
      </w:r>
      <w:r w:rsidRPr="00D6282A">
        <w:rPr>
          <w:color w:val="000000"/>
          <w:spacing w:val="2"/>
          <w:sz w:val="28"/>
          <w:szCs w:val="28"/>
        </w:rPr>
        <w:softHyphen/>
      </w:r>
      <w:r w:rsidRPr="00D6282A">
        <w:rPr>
          <w:color w:val="000000"/>
          <w:spacing w:val="1"/>
          <w:sz w:val="28"/>
          <w:szCs w:val="28"/>
        </w:rPr>
        <w:t>гами и мягко приземляясь. Приучать ориентироваться в пространстве.</w:t>
      </w:r>
    </w:p>
    <w:p w:rsidR="00D6282A" w:rsidRPr="00D6282A" w:rsidRDefault="00D6282A" w:rsidP="00D6282A">
      <w:pPr>
        <w:shd w:val="clear" w:color="auto" w:fill="FFFFFF"/>
        <w:spacing w:before="250" w:line="360" w:lineRule="auto"/>
        <w:ind w:left="288" w:firstLine="709"/>
        <w:jc w:val="center"/>
        <w:rPr>
          <w:sz w:val="28"/>
          <w:szCs w:val="28"/>
        </w:rPr>
      </w:pPr>
      <w:r w:rsidRPr="00D6282A">
        <w:rPr>
          <w:b/>
          <w:bCs/>
          <w:color w:val="000000"/>
          <w:spacing w:val="7"/>
          <w:sz w:val="28"/>
          <w:szCs w:val="28"/>
        </w:rPr>
        <w:t xml:space="preserve">Материалы. </w:t>
      </w:r>
      <w:r w:rsidRPr="00D6282A">
        <w:rPr>
          <w:color w:val="000000"/>
          <w:spacing w:val="7"/>
          <w:sz w:val="28"/>
          <w:szCs w:val="28"/>
        </w:rPr>
        <w:t>Длинный шнур, мячи.</w:t>
      </w:r>
    </w:p>
    <w:p w:rsidR="00D6282A" w:rsidRDefault="00D6282A" w:rsidP="00D6282A">
      <w:pPr>
        <w:shd w:val="clear" w:color="auto" w:fill="FFFFFF"/>
        <w:spacing w:before="235" w:line="360" w:lineRule="auto"/>
        <w:ind w:right="14" w:firstLine="709"/>
        <w:jc w:val="center"/>
        <w:rPr>
          <w:color w:val="000000"/>
          <w:spacing w:val="9"/>
          <w:sz w:val="28"/>
          <w:szCs w:val="28"/>
        </w:rPr>
      </w:pPr>
      <w:r w:rsidRPr="00D6282A">
        <w:rPr>
          <w:b/>
          <w:bCs/>
          <w:color w:val="000000"/>
          <w:spacing w:val="6"/>
          <w:sz w:val="28"/>
          <w:szCs w:val="28"/>
        </w:rPr>
        <w:t xml:space="preserve">Содержание занятия. В </w:t>
      </w:r>
      <w:r w:rsidRPr="00D6282A">
        <w:rPr>
          <w:color w:val="000000"/>
          <w:spacing w:val="6"/>
          <w:sz w:val="28"/>
          <w:szCs w:val="28"/>
        </w:rPr>
        <w:t>начале занятия дети закрепляют ходь</w:t>
      </w:r>
      <w:r w:rsidRPr="00D6282A">
        <w:rPr>
          <w:color w:val="000000"/>
          <w:spacing w:val="6"/>
          <w:sz w:val="28"/>
          <w:szCs w:val="28"/>
        </w:rPr>
        <w:softHyphen/>
        <w:t>бу и бег в разных направлениях, умение останавливаться по сиг</w:t>
      </w:r>
      <w:r w:rsidRPr="00D6282A">
        <w:rPr>
          <w:color w:val="000000"/>
          <w:spacing w:val="6"/>
          <w:sz w:val="28"/>
          <w:szCs w:val="28"/>
        </w:rPr>
        <w:softHyphen/>
      </w:r>
      <w:r w:rsidRPr="00D6282A">
        <w:rPr>
          <w:color w:val="000000"/>
          <w:spacing w:val="3"/>
          <w:sz w:val="28"/>
          <w:szCs w:val="28"/>
        </w:rPr>
        <w:t xml:space="preserve">налу, реагировать на него. Воспитатель сопровождает ходьбу и бег </w:t>
      </w:r>
      <w:r w:rsidRPr="00D6282A">
        <w:rPr>
          <w:color w:val="000000"/>
          <w:spacing w:val="9"/>
          <w:sz w:val="28"/>
          <w:szCs w:val="28"/>
        </w:rPr>
        <w:t>хлопками или игрой на бубне.</w:t>
      </w:r>
    </w:p>
    <w:p w:rsidR="005072B1" w:rsidRPr="00D6282A" w:rsidRDefault="005072B1" w:rsidP="00D6282A">
      <w:pPr>
        <w:shd w:val="clear" w:color="auto" w:fill="FFFFFF"/>
        <w:spacing w:before="235" w:line="360" w:lineRule="auto"/>
        <w:ind w:right="1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57176" cy="4671152"/>
            <wp:effectExtent l="19050" t="0" r="0" b="0"/>
            <wp:docPr id="1" name="Рисунок 1" descr="C:\Users\Anzhelika\Desktop\стимулирующие\IMG-202402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zhelika\Desktop\стимулирующие\IMG-20240227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252" b="9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176" cy="467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2A" w:rsidRPr="00D6282A" w:rsidRDefault="00D6282A" w:rsidP="00D6282A">
      <w:pPr>
        <w:shd w:val="clear" w:color="auto" w:fill="FFFFFF"/>
        <w:spacing w:line="360" w:lineRule="auto"/>
        <w:ind w:left="5" w:right="29" w:firstLine="709"/>
        <w:jc w:val="center"/>
        <w:rPr>
          <w:sz w:val="28"/>
          <w:szCs w:val="28"/>
        </w:rPr>
      </w:pPr>
      <w:r w:rsidRPr="00D6282A">
        <w:rPr>
          <w:color w:val="000000"/>
          <w:spacing w:val="3"/>
          <w:sz w:val="28"/>
          <w:szCs w:val="28"/>
        </w:rPr>
        <w:t xml:space="preserve">Затем воспитатель говорит: «Встаньте свободно по всему залу, </w:t>
      </w:r>
      <w:r w:rsidRPr="00D6282A">
        <w:rPr>
          <w:color w:val="000000"/>
          <w:spacing w:val="4"/>
          <w:sz w:val="28"/>
          <w:szCs w:val="28"/>
        </w:rPr>
        <w:t xml:space="preserve">повернитесь ко мне </w:t>
      </w:r>
      <w:r w:rsidRPr="00D6282A">
        <w:rPr>
          <w:color w:val="000000"/>
          <w:spacing w:val="4"/>
          <w:sz w:val="28"/>
          <w:szCs w:val="28"/>
        </w:rPr>
        <w:lastRenderedPageBreak/>
        <w:t>лицом. Сейчас мы с вами будет делать упраж</w:t>
      </w:r>
      <w:r w:rsidRPr="00D6282A">
        <w:rPr>
          <w:color w:val="000000"/>
          <w:spacing w:val="4"/>
          <w:sz w:val="28"/>
          <w:szCs w:val="28"/>
        </w:rPr>
        <w:softHyphen/>
        <w:t>нения. Слушайте внимательно». Воспитатель показывает и выпол</w:t>
      </w:r>
      <w:r w:rsidRPr="00D6282A">
        <w:rPr>
          <w:color w:val="000000"/>
          <w:spacing w:val="4"/>
          <w:sz w:val="28"/>
          <w:szCs w:val="28"/>
        </w:rPr>
        <w:softHyphen/>
      </w:r>
      <w:r w:rsidRPr="00D6282A">
        <w:rPr>
          <w:color w:val="000000"/>
          <w:spacing w:val="8"/>
          <w:sz w:val="28"/>
          <w:szCs w:val="28"/>
        </w:rPr>
        <w:t>няет упражнения вместе с детьми.</w:t>
      </w:r>
    </w:p>
    <w:p w:rsidR="00D6282A" w:rsidRPr="00D6282A" w:rsidRDefault="00D6282A" w:rsidP="00D6282A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09"/>
        <w:jc w:val="center"/>
        <w:rPr>
          <w:color w:val="000000"/>
          <w:spacing w:val="-17"/>
          <w:sz w:val="28"/>
          <w:szCs w:val="28"/>
        </w:rPr>
      </w:pPr>
      <w:proofErr w:type="gramStart"/>
      <w:r w:rsidRPr="00D6282A">
        <w:rPr>
          <w:color w:val="000000"/>
          <w:spacing w:val="10"/>
          <w:sz w:val="28"/>
          <w:szCs w:val="28"/>
        </w:rPr>
        <w:t>Стоя, руки опущены вниз, поднять руки вверх, потянуться</w:t>
      </w:r>
      <w:r w:rsidRPr="00D6282A">
        <w:rPr>
          <w:color w:val="000000"/>
          <w:spacing w:val="10"/>
          <w:sz w:val="28"/>
          <w:szCs w:val="28"/>
        </w:rPr>
        <w:br/>
        <w:t>(«вот какие большие»), присесть обхватить колени руками («вот</w:t>
      </w:r>
      <w:r w:rsidRPr="00D6282A">
        <w:rPr>
          <w:color w:val="000000"/>
          <w:spacing w:val="10"/>
          <w:sz w:val="28"/>
          <w:szCs w:val="28"/>
        </w:rPr>
        <w:br/>
      </w:r>
      <w:r w:rsidRPr="00D6282A">
        <w:rPr>
          <w:color w:val="000000"/>
          <w:spacing w:val="7"/>
          <w:sz w:val="28"/>
          <w:szCs w:val="28"/>
        </w:rPr>
        <w:t>какие маленькие») встать, выпрямиться (повторить 4—6 раз).</w:t>
      </w:r>
      <w:proofErr w:type="gramEnd"/>
    </w:p>
    <w:p w:rsidR="00D6282A" w:rsidRPr="00D6282A" w:rsidRDefault="00D6282A" w:rsidP="00D6282A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09"/>
        <w:jc w:val="center"/>
        <w:rPr>
          <w:color w:val="000000"/>
          <w:spacing w:val="-11"/>
          <w:sz w:val="28"/>
          <w:szCs w:val="28"/>
        </w:rPr>
      </w:pPr>
      <w:r w:rsidRPr="00D6282A">
        <w:rPr>
          <w:color w:val="000000"/>
          <w:spacing w:val="13"/>
          <w:sz w:val="28"/>
          <w:szCs w:val="28"/>
        </w:rPr>
        <w:t>Лежа на спине, руки вдоль туловища. Поднять одну ногу</w:t>
      </w:r>
      <w:r w:rsidRPr="00D6282A">
        <w:rPr>
          <w:color w:val="000000"/>
          <w:spacing w:val="13"/>
          <w:sz w:val="28"/>
          <w:szCs w:val="28"/>
        </w:rPr>
        <w:br/>
      </w:r>
      <w:r w:rsidRPr="00D6282A">
        <w:rPr>
          <w:color w:val="000000"/>
          <w:spacing w:val="11"/>
          <w:sz w:val="28"/>
          <w:szCs w:val="28"/>
        </w:rPr>
        <w:t>вверх, опустить. То же другой ногой (повторить 4-6 раз каждой</w:t>
      </w:r>
      <w:r w:rsidRPr="00D6282A">
        <w:rPr>
          <w:color w:val="000000"/>
          <w:spacing w:val="11"/>
          <w:sz w:val="28"/>
          <w:szCs w:val="28"/>
        </w:rPr>
        <w:br/>
      </w:r>
      <w:r w:rsidRPr="00D6282A">
        <w:rPr>
          <w:color w:val="000000"/>
          <w:spacing w:val="3"/>
          <w:sz w:val="28"/>
          <w:szCs w:val="28"/>
        </w:rPr>
        <w:t>ногой).</w:t>
      </w:r>
    </w:p>
    <w:p w:rsidR="00D6282A" w:rsidRPr="00D6282A" w:rsidRDefault="00D6282A" w:rsidP="00D6282A">
      <w:pPr>
        <w:shd w:val="clear" w:color="auto" w:fill="FFFFFF"/>
        <w:tabs>
          <w:tab w:val="left" w:pos="523"/>
        </w:tabs>
        <w:spacing w:line="360" w:lineRule="auto"/>
        <w:ind w:firstLine="709"/>
        <w:rPr>
          <w:color w:val="000000"/>
          <w:spacing w:val="-11"/>
          <w:sz w:val="28"/>
          <w:szCs w:val="28"/>
          <w:lang w:val="en-US"/>
        </w:rPr>
      </w:pPr>
    </w:p>
    <w:p w:rsidR="00D6282A" w:rsidRPr="00D6282A" w:rsidRDefault="00D6282A" w:rsidP="00D6282A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left="19" w:firstLine="709"/>
        <w:rPr>
          <w:color w:val="000000"/>
          <w:spacing w:val="-13"/>
          <w:sz w:val="28"/>
          <w:szCs w:val="28"/>
        </w:rPr>
      </w:pPr>
      <w:r w:rsidRPr="00D6282A">
        <w:rPr>
          <w:color w:val="000000"/>
          <w:spacing w:val="7"/>
          <w:sz w:val="28"/>
          <w:szCs w:val="28"/>
        </w:rPr>
        <w:t>Лежа на животе (голову приподнять, прогнуться), похлопать</w:t>
      </w:r>
      <w:r w:rsidRPr="00D6282A">
        <w:rPr>
          <w:color w:val="000000"/>
          <w:spacing w:val="7"/>
          <w:sz w:val="28"/>
          <w:szCs w:val="28"/>
        </w:rPr>
        <w:br/>
        <w:t xml:space="preserve">по </w:t>
      </w:r>
      <w:proofErr w:type="gramStart"/>
      <w:r w:rsidRPr="00D6282A">
        <w:rPr>
          <w:color w:val="000000"/>
          <w:spacing w:val="7"/>
          <w:sz w:val="28"/>
          <w:szCs w:val="28"/>
        </w:rPr>
        <w:t>полу прямыми</w:t>
      </w:r>
      <w:proofErr w:type="gramEnd"/>
      <w:r w:rsidRPr="00D6282A">
        <w:rPr>
          <w:color w:val="000000"/>
          <w:spacing w:val="7"/>
          <w:sz w:val="28"/>
          <w:szCs w:val="28"/>
        </w:rPr>
        <w:t xml:space="preserve"> руками «барабанчик» (повторить 3—4 раза).</w:t>
      </w:r>
    </w:p>
    <w:p w:rsidR="00D6282A" w:rsidRPr="00D6282A" w:rsidRDefault="00D6282A" w:rsidP="00D6282A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5" w:line="360" w:lineRule="auto"/>
        <w:ind w:left="19" w:firstLine="709"/>
        <w:rPr>
          <w:color w:val="000000"/>
          <w:spacing w:val="-11"/>
          <w:sz w:val="28"/>
          <w:szCs w:val="28"/>
        </w:rPr>
      </w:pPr>
      <w:r w:rsidRPr="00D6282A">
        <w:rPr>
          <w:color w:val="000000"/>
          <w:spacing w:val="8"/>
          <w:sz w:val="28"/>
          <w:szCs w:val="28"/>
        </w:rPr>
        <w:t>Стоя, руки опушены вниз. Подскоки на месте на двух ногах</w:t>
      </w:r>
      <w:r w:rsidRPr="00D6282A">
        <w:rPr>
          <w:color w:val="000000"/>
          <w:spacing w:val="8"/>
          <w:sz w:val="28"/>
          <w:szCs w:val="28"/>
        </w:rPr>
        <w:br/>
      </w:r>
      <w:r w:rsidRPr="00D6282A">
        <w:rPr>
          <w:color w:val="000000"/>
          <w:spacing w:val="6"/>
          <w:sz w:val="28"/>
          <w:szCs w:val="28"/>
        </w:rPr>
        <w:t>«как зайчики» (повторить 4—6 раз).</w:t>
      </w:r>
    </w:p>
    <w:p w:rsidR="00D6282A" w:rsidRPr="005072B1" w:rsidRDefault="00D6282A" w:rsidP="00D6282A">
      <w:pPr>
        <w:shd w:val="clear" w:color="auto" w:fill="FFFFFF"/>
        <w:tabs>
          <w:tab w:val="left" w:pos="523"/>
        </w:tabs>
        <w:spacing w:line="360" w:lineRule="auto"/>
        <w:ind w:firstLine="709"/>
        <w:rPr>
          <w:color w:val="000000"/>
          <w:spacing w:val="-11"/>
          <w:sz w:val="28"/>
          <w:szCs w:val="28"/>
        </w:rPr>
      </w:pPr>
    </w:p>
    <w:p w:rsidR="00D6282A" w:rsidRPr="00D6282A" w:rsidRDefault="00D6282A" w:rsidP="00D6282A">
      <w:pPr>
        <w:shd w:val="clear" w:color="auto" w:fill="FFFFFF"/>
        <w:spacing w:line="360" w:lineRule="auto"/>
        <w:ind w:left="2203" w:firstLine="709"/>
        <w:jc w:val="both"/>
        <w:rPr>
          <w:sz w:val="28"/>
          <w:szCs w:val="28"/>
        </w:rPr>
      </w:pPr>
      <w:r w:rsidRPr="00D6282A">
        <w:rPr>
          <w:color w:val="000000"/>
          <w:spacing w:val="10"/>
          <w:sz w:val="28"/>
          <w:szCs w:val="28"/>
        </w:rPr>
        <w:t xml:space="preserve">После </w:t>
      </w:r>
      <w:proofErr w:type="spellStart"/>
      <w:r w:rsidRPr="00D6282A">
        <w:rPr>
          <w:color w:val="000000"/>
          <w:spacing w:val="10"/>
          <w:sz w:val="28"/>
          <w:szCs w:val="28"/>
        </w:rPr>
        <w:t>общеразвивающих</w:t>
      </w:r>
      <w:proofErr w:type="spellEnd"/>
      <w:r w:rsidRPr="00D6282A">
        <w:rPr>
          <w:color w:val="000000"/>
          <w:spacing w:val="10"/>
          <w:sz w:val="28"/>
          <w:szCs w:val="28"/>
        </w:rPr>
        <w:t xml:space="preserve"> упражнений </w:t>
      </w:r>
      <w:r w:rsidRPr="00D6282A">
        <w:rPr>
          <w:color w:val="000000"/>
          <w:spacing w:val="5"/>
          <w:sz w:val="28"/>
          <w:szCs w:val="28"/>
        </w:rPr>
        <w:t xml:space="preserve">воспитатель берет большой шнур и кладет </w:t>
      </w:r>
      <w:r w:rsidRPr="00D6282A">
        <w:rPr>
          <w:color w:val="000000"/>
          <w:sz w:val="28"/>
          <w:szCs w:val="28"/>
        </w:rPr>
        <w:t>его на пол в форме круга. Дети вместе с вос</w:t>
      </w:r>
      <w:r w:rsidRPr="00D6282A">
        <w:rPr>
          <w:color w:val="000000"/>
          <w:sz w:val="28"/>
          <w:szCs w:val="28"/>
        </w:rPr>
        <w:softHyphen/>
        <w:t xml:space="preserve">питателем берутся за руки и встают вокруг </w:t>
      </w:r>
      <w:r w:rsidRPr="00D6282A">
        <w:rPr>
          <w:color w:val="000000"/>
          <w:spacing w:val="2"/>
          <w:sz w:val="28"/>
          <w:szCs w:val="28"/>
        </w:rPr>
        <w:t>шнура. Дети поворачиваются за воспитате</w:t>
      </w:r>
      <w:r w:rsidRPr="00D6282A">
        <w:rPr>
          <w:color w:val="000000"/>
          <w:spacing w:val="2"/>
          <w:sz w:val="28"/>
          <w:szCs w:val="28"/>
        </w:rPr>
        <w:softHyphen/>
      </w:r>
      <w:r w:rsidRPr="00D6282A">
        <w:rPr>
          <w:color w:val="000000"/>
          <w:sz w:val="28"/>
          <w:szCs w:val="28"/>
        </w:rPr>
        <w:t xml:space="preserve">лем: идут, а затем бегут в этом направлении. </w:t>
      </w:r>
      <w:r w:rsidRPr="00D6282A">
        <w:rPr>
          <w:color w:val="000000"/>
          <w:spacing w:val="-1"/>
          <w:sz w:val="28"/>
          <w:szCs w:val="28"/>
        </w:rPr>
        <w:t>Останавливаются лицом в круг, прыгают впе</w:t>
      </w:r>
      <w:r w:rsidRPr="00D6282A">
        <w:rPr>
          <w:color w:val="000000"/>
          <w:spacing w:val="-1"/>
          <w:sz w:val="28"/>
          <w:szCs w:val="28"/>
        </w:rPr>
        <w:softHyphen/>
      </w:r>
      <w:r w:rsidRPr="00D6282A">
        <w:rPr>
          <w:color w:val="000000"/>
          <w:sz w:val="28"/>
          <w:szCs w:val="28"/>
        </w:rPr>
        <w:t>ред через шнур и обратно, не наступая на ве</w:t>
      </w:r>
      <w:r w:rsidRPr="00D6282A">
        <w:rPr>
          <w:color w:val="000000"/>
          <w:sz w:val="28"/>
          <w:szCs w:val="28"/>
        </w:rPr>
        <w:softHyphen/>
      </w:r>
      <w:r w:rsidRPr="00D6282A">
        <w:rPr>
          <w:color w:val="000000"/>
          <w:spacing w:val="3"/>
          <w:sz w:val="28"/>
          <w:szCs w:val="28"/>
        </w:rPr>
        <w:t xml:space="preserve">ревку (4—5 раз). А затем выполняют ходьбу </w:t>
      </w:r>
      <w:r w:rsidRPr="00D6282A">
        <w:rPr>
          <w:color w:val="000000"/>
          <w:spacing w:val="4"/>
          <w:sz w:val="28"/>
          <w:szCs w:val="28"/>
        </w:rPr>
        <w:t>и бег в другую сторону (повторить 4 раза).</w:t>
      </w:r>
    </w:p>
    <w:p w:rsidR="00D6282A" w:rsidRPr="00D6282A" w:rsidRDefault="00D6282A" w:rsidP="00D6282A">
      <w:pPr>
        <w:shd w:val="clear" w:color="auto" w:fill="FFFFFF"/>
        <w:spacing w:line="360" w:lineRule="auto"/>
        <w:ind w:left="19" w:right="14" w:firstLine="709"/>
        <w:jc w:val="both"/>
        <w:rPr>
          <w:sz w:val="28"/>
          <w:szCs w:val="28"/>
        </w:rPr>
      </w:pPr>
      <w:r w:rsidRPr="00D6282A">
        <w:rPr>
          <w:color w:val="000000"/>
          <w:spacing w:val="6"/>
          <w:sz w:val="28"/>
          <w:szCs w:val="28"/>
        </w:rPr>
        <w:t>После этого воспитатель предлагает детям поиграть в подвиж</w:t>
      </w:r>
      <w:r w:rsidRPr="00D6282A">
        <w:rPr>
          <w:color w:val="000000"/>
          <w:spacing w:val="6"/>
          <w:sz w:val="28"/>
          <w:szCs w:val="28"/>
        </w:rPr>
        <w:softHyphen/>
      </w:r>
      <w:r w:rsidRPr="00D6282A">
        <w:rPr>
          <w:color w:val="000000"/>
          <w:spacing w:val="1"/>
          <w:sz w:val="28"/>
          <w:szCs w:val="28"/>
        </w:rPr>
        <w:t>ную игру.</w:t>
      </w:r>
    </w:p>
    <w:p w:rsidR="00D6282A" w:rsidRPr="00D6282A" w:rsidRDefault="00D6282A" w:rsidP="00D6282A">
      <w:pPr>
        <w:shd w:val="clear" w:color="auto" w:fill="FFFFFF"/>
        <w:spacing w:line="360" w:lineRule="auto"/>
        <w:ind w:left="10" w:right="14" w:firstLine="709"/>
        <w:jc w:val="both"/>
        <w:rPr>
          <w:sz w:val="28"/>
          <w:szCs w:val="28"/>
        </w:rPr>
      </w:pPr>
      <w:r w:rsidRPr="00D6282A">
        <w:rPr>
          <w:i/>
          <w:iCs/>
          <w:color w:val="000000"/>
          <w:spacing w:val="-1"/>
          <w:sz w:val="28"/>
          <w:szCs w:val="28"/>
        </w:rPr>
        <w:t xml:space="preserve">Подвижная игра «Догони мяч». </w:t>
      </w:r>
      <w:r w:rsidRPr="00D6282A">
        <w:rPr>
          <w:color w:val="000000"/>
          <w:spacing w:val="-1"/>
          <w:sz w:val="28"/>
          <w:szCs w:val="28"/>
        </w:rPr>
        <w:t>Дети вместе с воспитателем стано</w:t>
      </w:r>
      <w:r w:rsidRPr="00D6282A">
        <w:rPr>
          <w:color w:val="000000"/>
          <w:spacing w:val="-1"/>
          <w:sz w:val="28"/>
          <w:szCs w:val="28"/>
        </w:rPr>
        <w:softHyphen/>
      </w:r>
      <w:r w:rsidRPr="00D6282A">
        <w:rPr>
          <w:color w:val="000000"/>
          <w:spacing w:val="3"/>
          <w:sz w:val="28"/>
          <w:szCs w:val="28"/>
        </w:rPr>
        <w:t>вятся у одной стороны зала. У воспитателя в руках корзина или сет</w:t>
      </w:r>
      <w:r w:rsidRPr="00D6282A">
        <w:rPr>
          <w:color w:val="000000"/>
          <w:spacing w:val="3"/>
          <w:sz w:val="28"/>
          <w:szCs w:val="28"/>
        </w:rPr>
        <w:softHyphen/>
      </w:r>
      <w:r w:rsidRPr="00D6282A">
        <w:rPr>
          <w:color w:val="000000"/>
          <w:spacing w:val="2"/>
          <w:sz w:val="28"/>
          <w:szCs w:val="28"/>
        </w:rPr>
        <w:t>ка с мячами. Он раскатывает мячи в разных направлениях и предла</w:t>
      </w:r>
      <w:r w:rsidRPr="00D6282A">
        <w:rPr>
          <w:color w:val="000000"/>
          <w:spacing w:val="2"/>
          <w:sz w:val="28"/>
          <w:szCs w:val="28"/>
        </w:rPr>
        <w:softHyphen/>
      </w:r>
      <w:r w:rsidRPr="00D6282A">
        <w:rPr>
          <w:color w:val="000000"/>
          <w:spacing w:val="3"/>
          <w:sz w:val="28"/>
          <w:szCs w:val="28"/>
        </w:rPr>
        <w:t xml:space="preserve">гает детям догнать мячики. Дети </w:t>
      </w:r>
      <w:proofErr w:type="gramStart"/>
      <w:r w:rsidRPr="00D6282A">
        <w:rPr>
          <w:color w:val="000000"/>
          <w:spacing w:val="3"/>
          <w:sz w:val="28"/>
          <w:szCs w:val="28"/>
        </w:rPr>
        <w:t>догоняют мячи берут</w:t>
      </w:r>
      <w:proofErr w:type="gramEnd"/>
      <w:r w:rsidRPr="00D6282A">
        <w:rPr>
          <w:color w:val="000000"/>
          <w:spacing w:val="3"/>
          <w:sz w:val="28"/>
          <w:szCs w:val="28"/>
        </w:rPr>
        <w:t xml:space="preserve"> их в руки, приносят и кладут в корзину (сетку). Воспитатель снова разбрасыва</w:t>
      </w:r>
      <w:r w:rsidRPr="00D6282A">
        <w:rPr>
          <w:color w:val="000000"/>
          <w:spacing w:val="3"/>
          <w:sz w:val="28"/>
          <w:szCs w:val="28"/>
        </w:rPr>
        <w:softHyphen/>
      </w:r>
      <w:r w:rsidRPr="00D6282A">
        <w:rPr>
          <w:color w:val="000000"/>
          <w:spacing w:val="6"/>
          <w:sz w:val="28"/>
          <w:szCs w:val="28"/>
        </w:rPr>
        <w:t>ет мячи. Играть могут одновременно 5-6 детей.</w:t>
      </w:r>
    </w:p>
    <w:p w:rsidR="00D6282A" w:rsidRDefault="00D6282A" w:rsidP="00D6282A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2"/>
          <w:sz w:val="28"/>
          <w:szCs w:val="28"/>
        </w:rPr>
      </w:pPr>
      <w:r w:rsidRPr="00D6282A">
        <w:rPr>
          <w:color w:val="000000"/>
          <w:spacing w:val="2"/>
          <w:sz w:val="28"/>
          <w:szCs w:val="28"/>
        </w:rPr>
        <w:t xml:space="preserve">Вместо мячей можно использовать разноцветные пластмассовые </w:t>
      </w:r>
      <w:r w:rsidRPr="00D6282A">
        <w:rPr>
          <w:color w:val="000000"/>
          <w:spacing w:val="-1"/>
          <w:sz w:val="28"/>
          <w:szCs w:val="28"/>
        </w:rPr>
        <w:t xml:space="preserve">шары, небольшие </w:t>
      </w:r>
      <w:r w:rsidRPr="00D6282A">
        <w:rPr>
          <w:color w:val="000000"/>
          <w:spacing w:val="-1"/>
          <w:sz w:val="28"/>
          <w:szCs w:val="28"/>
        </w:rPr>
        <w:lastRenderedPageBreak/>
        <w:t>резиновые кольца, обручи. Дав задание детям бежать за мячами, воспитатель раскатывает сразу все мячи, по количеству иг</w:t>
      </w:r>
      <w:r w:rsidRPr="00D6282A">
        <w:rPr>
          <w:color w:val="000000"/>
          <w:spacing w:val="-1"/>
          <w:sz w:val="28"/>
          <w:szCs w:val="28"/>
        </w:rPr>
        <w:softHyphen/>
      </w:r>
      <w:r w:rsidRPr="00D6282A">
        <w:rPr>
          <w:color w:val="000000"/>
          <w:spacing w:val="2"/>
          <w:sz w:val="28"/>
          <w:szCs w:val="28"/>
        </w:rPr>
        <w:t>рающих детей. Если детей больше 6 человек, их можно разделить на две группы. Тогда каждая группа выполняет задания по очереди.</w:t>
      </w:r>
    </w:p>
    <w:p w:rsidR="005072B1" w:rsidRPr="00D6282A" w:rsidRDefault="005072B1" w:rsidP="00D6282A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1643" cy="5188945"/>
            <wp:effectExtent l="19050" t="0" r="1607" b="0"/>
            <wp:docPr id="2" name="Рисунок 2" descr="C:\Users\Anzhelika\Desktop\стимулирующие\IMG-202402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zhelika\Desktop\стимулирующие\IMG-20240227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48" t="10335" b="1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643" cy="51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2A" w:rsidRPr="00D6282A" w:rsidRDefault="00D6282A" w:rsidP="00D6282A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D6282A">
        <w:rPr>
          <w:color w:val="000000"/>
          <w:spacing w:val="2"/>
          <w:sz w:val="28"/>
          <w:szCs w:val="28"/>
        </w:rPr>
        <w:t xml:space="preserve">В конце занятия воспитатель проводит </w:t>
      </w:r>
      <w:r w:rsidRPr="00D6282A">
        <w:rPr>
          <w:i/>
          <w:iCs/>
          <w:color w:val="000000"/>
          <w:spacing w:val="2"/>
          <w:sz w:val="28"/>
          <w:szCs w:val="28"/>
        </w:rPr>
        <w:t xml:space="preserve">игру малой подвижности </w:t>
      </w:r>
      <w:r w:rsidRPr="00D6282A">
        <w:rPr>
          <w:i/>
          <w:iCs/>
          <w:color w:val="000000"/>
          <w:spacing w:val="7"/>
          <w:sz w:val="28"/>
          <w:szCs w:val="28"/>
        </w:rPr>
        <w:t xml:space="preserve">«Пузырь»: </w:t>
      </w:r>
      <w:r w:rsidRPr="00D6282A">
        <w:rPr>
          <w:color w:val="000000"/>
          <w:spacing w:val="7"/>
          <w:sz w:val="28"/>
          <w:szCs w:val="28"/>
        </w:rPr>
        <w:t xml:space="preserve">дети вместе с воспитателем становятся близко друг к </w:t>
      </w:r>
      <w:r w:rsidRPr="00D6282A">
        <w:rPr>
          <w:color w:val="000000"/>
          <w:spacing w:val="2"/>
          <w:sz w:val="28"/>
          <w:szCs w:val="28"/>
        </w:rPr>
        <w:t xml:space="preserve">другу и, взявшись за руки, образуют круг, затем говорят вместе с </w:t>
      </w:r>
      <w:r w:rsidRPr="00D6282A">
        <w:rPr>
          <w:color w:val="000000"/>
          <w:spacing w:val="7"/>
          <w:sz w:val="28"/>
          <w:szCs w:val="28"/>
        </w:rPr>
        <w:t xml:space="preserve">воспитателем: «Раздувайся, пузырь, раздувайся большой, да не </w:t>
      </w:r>
      <w:r w:rsidRPr="00D6282A">
        <w:rPr>
          <w:color w:val="000000"/>
          <w:spacing w:val="9"/>
          <w:sz w:val="28"/>
          <w:szCs w:val="28"/>
        </w:rPr>
        <w:t xml:space="preserve">лопайся». Медленно отходя назад, дети постепенно расширяют </w:t>
      </w:r>
      <w:r w:rsidRPr="00D6282A">
        <w:rPr>
          <w:color w:val="000000"/>
          <w:spacing w:val="7"/>
          <w:sz w:val="28"/>
          <w:szCs w:val="28"/>
        </w:rPr>
        <w:t>круг, продолжая держаться за руки. Как только воспитатель ска</w:t>
      </w:r>
      <w:r w:rsidRPr="00D6282A">
        <w:rPr>
          <w:color w:val="000000"/>
          <w:spacing w:val="7"/>
          <w:sz w:val="28"/>
          <w:szCs w:val="28"/>
        </w:rPr>
        <w:softHyphen/>
      </w:r>
      <w:r w:rsidRPr="00D6282A">
        <w:rPr>
          <w:color w:val="000000"/>
          <w:spacing w:val="2"/>
          <w:sz w:val="28"/>
          <w:szCs w:val="28"/>
        </w:rPr>
        <w:t xml:space="preserve">жет: «Пузырь лопнул!», дети опускают руки, приседают и говорят: </w:t>
      </w:r>
      <w:r w:rsidRPr="00D6282A">
        <w:rPr>
          <w:color w:val="000000"/>
          <w:spacing w:val="7"/>
          <w:sz w:val="28"/>
          <w:szCs w:val="28"/>
        </w:rPr>
        <w:t>«Хлоп!». Игра повторяется 2 раза.</w:t>
      </w:r>
    </w:p>
    <w:p w:rsidR="00D6282A" w:rsidRPr="00D6282A" w:rsidRDefault="00D6282A" w:rsidP="00D6282A">
      <w:pPr>
        <w:shd w:val="clear" w:color="auto" w:fill="FFFFFF"/>
        <w:tabs>
          <w:tab w:val="left" w:pos="523"/>
        </w:tabs>
        <w:spacing w:line="360" w:lineRule="auto"/>
        <w:ind w:firstLine="709"/>
        <w:rPr>
          <w:color w:val="000000"/>
          <w:spacing w:val="-11"/>
          <w:sz w:val="28"/>
          <w:szCs w:val="28"/>
          <w:lang w:val="en-US"/>
        </w:rPr>
        <w:sectPr w:rsidR="00D6282A" w:rsidRPr="00D6282A" w:rsidSect="00D6282A">
          <w:pgSz w:w="11909" w:h="16834"/>
          <w:pgMar w:top="1825" w:right="360" w:bottom="1440" w:left="427" w:header="720" w:footer="720" w:gutter="0"/>
          <w:cols w:space="1094"/>
          <w:noEndnote/>
          <w:docGrid w:linePitch="272"/>
        </w:sectPr>
      </w:pPr>
    </w:p>
    <w:p w:rsidR="00D6282A" w:rsidRPr="00D6282A" w:rsidRDefault="00D6282A" w:rsidP="00D6282A">
      <w:pPr>
        <w:spacing w:before="82" w:line="360" w:lineRule="auto"/>
        <w:ind w:firstLine="709"/>
        <w:rPr>
          <w:rFonts w:ascii="Arial" w:hAnsi="Arial" w:cs="Arial"/>
          <w:sz w:val="28"/>
          <w:szCs w:val="28"/>
        </w:rPr>
      </w:pPr>
    </w:p>
    <w:p w:rsidR="00172745" w:rsidRPr="00D6282A" w:rsidRDefault="00172745" w:rsidP="00D6282A">
      <w:pPr>
        <w:spacing w:line="360" w:lineRule="auto"/>
        <w:ind w:firstLine="709"/>
        <w:rPr>
          <w:sz w:val="28"/>
          <w:szCs w:val="28"/>
        </w:rPr>
      </w:pPr>
    </w:p>
    <w:sectPr w:rsidR="00172745" w:rsidRPr="00D6282A" w:rsidSect="001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7F4"/>
    <w:multiLevelType w:val="singleLevel"/>
    <w:tmpl w:val="3ECECC9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732B7DD7"/>
    <w:multiLevelType w:val="singleLevel"/>
    <w:tmpl w:val="0CD6D5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282A"/>
    <w:rsid w:val="00172745"/>
    <w:rsid w:val="001E768F"/>
    <w:rsid w:val="002414D0"/>
    <w:rsid w:val="005072B1"/>
    <w:rsid w:val="00CF6113"/>
    <w:rsid w:val="00D6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3</cp:revision>
  <dcterms:created xsi:type="dcterms:W3CDTF">2024-02-26T09:17:00Z</dcterms:created>
  <dcterms:modified xsi:type="dcterms:W3CDTF">2024-02-27T13:31:00Z</dcterms:modified>
</cp:coreProperties>
</file>